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4A49" w14:textId="77777777" w:rsidR="00A72C9F" w:rsidRPr="00D92366" w:rsidRDefault="00A72C9F" w:rsidP="00A72C9F">
      <w:pPr>
        <w:spacing w:after="960"/>
        <w:rPr>
          <w:color w:val="FFFFFF" w:themeColor="background1"/>
          <w:sz w:val="28"/>
          <w:szCs w:val="28"/>
        </w:rPr>
      </w:pPr>
      <w:r>
        <w:fldChar w:fldCharType="begin"/>
      </w:r>
      <w:r>
        <w:instrText>HYPERLINK "http://www.westsussex.gov.uk/virtualschool"</w:instrText>
      </w:r>
      <w:r>
        <w:fldChar w:fldCharType="separate"/>
      </w:r>
      <w:r w:rsidRPr="00A3311D">
        <w:rPr>
          <w:rStyle w:val="Hyperlink"/>
          <w:color w:val="FFFFFF" w:themeColor="background1"/>
          <w:sz w:val="28"/>
          <w:szCs w:val="28"/>
        </w:rPr>
        <w:t>westsussex.gov.uk/virtualschool</w:t>
      </w:r>
      <w:r>
        <w:fldChar w:fldCharType="end"/>
      </w:r>
      <w:r w:rsidRPr="00A3311D">
        <w:rPr>
          <w:color w:val="FFFFFF" w:themeColor="background1"/>
          <w:sz w:val="28"/>
          <w:szCs w:val="28"/>
        </w:rPr>
        <w:t xml:space="preserve"> </w:t>
      </w:r>
    </w:p>
    <w:p w14:paraId="05C5AD90" w14:textId="77777777" w:rsidR="00A72C9F" w:rsidRPr="00D7766E" w:rsidRDefault="00A72C9F" w:rsidP="00D7766E">
      <w:pPr>
        <w:rPr>
          <w:color w:val="FFFFFF" w:themeColor="background1"/>
          <w:sz w:val="96"/>
          <w:szCs w:val="96"/>
        </w:rPr>
      </w:pPr>
      <w:r w:rsidRPr="00D7766E">
        <w:rPr>
          <w:color w:val="FFFFFF" w:themeColor="background1"/>
          <w:sz w:val="96"/>
          <w:szCs w:val="96"/>
        </w:rPr>
        <w:t>Reflective Tool</w:t>
      </w:r>
    </w:p>
    <w:p w14:paraId="0BA01507" w14:textId="77777777" w:rsidR="00A72C9F" w:rsidRDefault="00A72C9F" w:rsidP="00A72C9F">
      <w:pPr>
        <w:spacing w:after="480"/>
        <w:rPr>
          <w:color w:val="FFFFFF" w:themeColor="background1"/>
          <w:sz w:val="44"/>
          <w:szCs w:val="44"/>
        </w:rPr>
      </w:pPr>
      <w:r>
        <w:rPr>
          <w:color w:val="FFFFFF" w:themeColor="background1"/>
          <w:sz w:val="44"/>
          <w:szCs w:val="44"/>
        </w:rPr>
        <w:t>Meeting the needs of children known to Social Care</w:t>
      </w:r>
    </w:p>
    <w:p w14:paraId="17536B5D" w14:textId="77777777" w:rsidR="00A72C9F" w:rsidRPr="007D3942" w:rsidRDefault="00A72C9F" w:rsidP="00A72C9F">
      <w:pPr>
        <w:spacing w:after="0"/>
        <w:rPr>
          <w:color w:val="FFFFFF" w:themeColor="background1"/>
          <w:sz w:val="44"/>
          <w:szCs w:val="44"/>
        </w:rPr>
      </w:pPr>
      <w:r w:rsidRPr="007D3942">
        <w:rPr>
          <w:color w:val="FFFFFF" w:themeColor="background1"/>
          <w:sz w:val="44"/>
          <w:szCs w:val="44"/>
        </w:rPr>
        <w:t>Education Inspection Framework</w:t>
      </w:r>
    </w:p>
    <w:p w14:paraId="764A7CA3" w14:textId="77777777" w:rsidR="00A72C9F" w:rsidRPr="007D3942" w:rsidRDefault="00A72C9F" w:rsidP="00A72C9F">
      <w:pPr>
        <w:spacing w:after="480"/>
        <w:rPr>
          <w:color w:val="FFFFFF" w:themeColor="background1"/>
          <w:sz w:val="32"/>
          <w:szCs w:val="32"/>
        </w:rPr>
      </w:pPr>
      <w:r w:rsidRPr="007D3942">
        <w:rPr>
          <w:color w:val="FFFFFF" w:themeColor="background1"/>
          <w:sz w:val="32"/>
          <w:szCs w:val="32"/>
        </w:rPr>
        <w:t xml:space="preserve">November 2025 </w:t>
      </w:r>
    </w:p>
    <w:p w14:paraId="03EA981B" w14:textId="77777777" w:rsidR="006B3F8C" w:rsidRPr="00D92366" w:rsidRDefault="006B3F8C" w:rsidP="00A72C9F"/>
    <w:p w14:paraId="0A4DCB0C" w14:textId="77777777" w:rsidR="00BE752C" w:rsidRPr="00D92366" w:rsidRDefault="00BE752C" w:rsidP="00A72C9F"/>
    <w:p w14:paraId="657352B0" w14:textId="77777777" w:rsidR="00BE752C" w:rsidRPr="00D92366" w:rsidRDefault="00BE752C" w:rsidP="00A72C9F">
      <w:pPr>
        <w:sectPr w:rsidR="00BE752C" w:rsidRPr="00D92366" w:rsidSect="00991118">
          <w:headerReference w:type="default" r:id="rId10"/>
          <w:footerReference w:type="default" r:id="rId11"/>
          <w:pgSz w:w="16838" w:h="11906" w:orient="landscape"/>
          <w:pgMar w:top="1021" w:right="851" w:bottom="851" w:left="851" w:header="709" w:footer="709" w:gutter="0"/>
          <w:cols w:space="708"/>
          <w:docGrid w:linePitch="360"/>
        </w:sectPr>
      </w:pPr>
    </w:p>
    <w:p w14:paraId="14382725" w14:textId="77777777" w:rsidR="00BE752C" w:rsidRPr="00D92366" w:rsidRDefault="00BE752C" w:rsidP="00A72C9F">
      <w:r w:rsidRPr="00D92366">
        <w:br w:type="page"/>
      </w:r>
    </w:p>
    <w:p w14:paraId="1BE17E42" w14:textId="559B4E77" w:rsidR="00EE571C" w:rsidRPr="004F753F" w:rsidRDefault="008B575D" w:rsidP="001206A4">
      <w:pPr>
        <w:pStyle w:val="TOCHeading"/>
        <w:spacing w:after="600"/>
        <w:rPr>
          <w:rFonts w:ascii="Verdana" w:hAnsi="Verdana"/>
          <w:color w:val="000000" w:themeColor="text1"/>
          <w:sz w:val="22"/>
          <w:szCs w:val="22"/>
        </w:rPr>
      </w:pPr>
      <w:bookmarkStart w:id="0" w:name="_Hlk187846215"/>
      <w:r w:rsidRPr="004F753F">
        <w:rPr>
          <w:rFonts w:ascii="Verdana" w:hAnsi="Verdana"/>
          <w:color w:val="000000" w:themeColor="text1"/>
          <w:sz w:val="22"/>
          <w:szCs w:val="22"/>
        </w:rPr>
        <w:lastRenderedPageBreak/>
        <w:t xml:space="preserve">Note: Please visit </w:t>
      </w:r>
      <w:r w:rsidR="001206A4">
        <w:rPr>
          <w:rFonts w:ascii="Verdana" w:hAnsi="Verdana"/>
          <w:color w:val="000000" w:themeColor="text1"/>
          <w:sz w:val="22"/>
          <w:szCs w:val="22"/>
        </w:rPr>
        <w:t xml:space="preserve">the ‘Virtual School Information and Guidance’ section on the </w:t>
      </w:r>
      <w:hyperlink r:id="rId12" w:history="1">
        <w:r w:rsidR="001206A4" w:rsidRPr="00CF55DA">
          <w:rPr>
            <w:rStyle w:val="Hyperlink"/>
            <w:rFonts w:ascii="Verdana" w:hAnsi="Verdana"/>
            <w:color w:val="008663"/>
            <w:sz w:val="22"/>
            <w:szCs w:val="22"/>
          </w:rPr>
          <w:t>Information page of o</w:t>
        </w:r>
        <w:r w:rsidR="00152CD6" w:rsidRPr="00CF55DA">
          <w:rPr>
            <w:rStyle w:val="Hyperlink"/>
            <w:rFonts w:ascii="Verdana" w:hAnsi="Verdana"/>
            <w:color w:val="008663"/>
            <w:sz w:val="22"/>
            <w:szCs w:val="22"/>
          </w:rPr>
          <w:t>ur website</w:t>
        </w:r>
      </w:hyperlink>
      <w:r w:rsidR="00152CD6" w:rsidRPr="004F753F">
        <w:rPr>
          <w:rFonts w:ascii="Verdana" w:hAnsi="Verdana"/>
          <w:color w:val="000000" w:themeColor="text1"/>
          <w:sz w:val="22"/>
          <w:szCs w:val="22"/>
        </w:rPr>
        <w:t xml:space="preserve"> to ensure that this is the most up-to-date version of the Reflective Tool</w:t>
      </w:r>
      <w:r w:rsidR="00F17EF0">
        <w:rPr>
          <w:rFonts w:ascii="Verdana" w:hAnsi="Verdana"/>
          <w:color w:val="000000" w:themeColor="text1"/>
          <w:sz w:val="22"/>
          <w:szCs w:val="22"/>
        </w:rPr>
        <w:t>.</w:t>
      </w:r>
    </w:p>
    <w:sdt>
      <w:sdtPr>
        <w:id w:val="-686982826"/>
        <w:docPartObj>
          <w:docPartGallery w:val="Table of Contents"/>
          <w:docPartUnique/>
        </w:docPartObj>
      </w:sdtPr>
      <w:sdtEndPr>
        <w:rPr>
          <w:b/>
          <w:bCs/>
          <w:noProof/>
        </w:rPr>
      </w:sdtEndPr>
      <w:sdtContent>
        <w:p w14:paraId="32F6B99D" w14:textId="0E795844" w:rsidR="00436784" w:rsidRPr="00EE571C" w:rsidRDefault="00436784" w:rsidP="00EE571C">
          <w:pPr>
            <w:rPr>
              <w:color w:val="2C96CC"/>
              <w:sz w:val="40"/>
              <w:szCs w:val="40"/>
            </w:rPr>
          </w:pPr>
          <w:r w:rsidRPr="00EE571C">
            <w:rPr>
              <w:color w:val="2C96CC"/>
              <w:sz w:val="40"/>
              <w:szCs w:val="40"/>
            </w:rPr>
            <w:t>Contents</w:t>
          </w:r>
        </w:p>
        <w:p w14:paraId="6DC4D1D8" w14:textId="2D3B6A23" w:rsidR="00295E32" w:rsidRDefault="00436784">
          <w:pPr>
            <w:pStyle w:val="TOC2"/>
            <w:tabs>
              <w:tab w:val="right" w:leader="dot" w:pos="15126"/>
            </w:tabs>
            <w:rPr>
              <w:rFonts w:asciiTheme="minorHAnsi" w:eastAsiaTheme="minorEastAsia" w:hAnsiTheme="minorHAnsi"/>
              <w:noProof/>
              <w:sz w:val="24"/>
              <w:szCs w:val="24"/>
              <w:lang w:eastAsia="en-GB"/>
            </w:rPr>
          </w:pPr>
          <w:r w:rsidRPr="00EE571C">
            <w:rPr>
              <w:sz w:val="28"/>
              <w:szCs w:val="28"/>
            </w:rPr>
            <w:fldChar w:fldCharType="begin"/>
          </w:r>
          <w:r w:rsidRPr="00EE571C">
            <w:rPr>
              <w:sz w:val="28"/>
              <w:szCs w:val="28"/>
            </w:rPr>
            <w:instrText xml:space="preserve"> TOC \o "1-3" \h \z \u </w:instrText>
          </w:r>
          <w:r w:rsidRPr="00EE571C">
            <w:rPr>
              <w:sz w:val="28"/>
              <w:szCs w:val="28"/>
            </w:rPr>
            <w:fldChar w:fldCharType="separate"/>
          </w:r>
          <w:hyperlink w:anchor="_Toc216866402" w:history="1">
            <w:r w:rsidR="00295E32" w:rsidRPr="00842A03">
              <w:rPr>
                <w:rStyle w:val="Hyperlink"/>
                <w:noProof/>
              </w:rPr>
              <w:t>Purpose of the Reflective Tool</w:t>
            </w:r>
            <w:r w:rsidR="00295E32">
              <w:rPr>
                <w:noProof/>
                <w:webHidden/>
              </w:rPr>
              <w:tab/>
            </w:r>
            <w:r w:rsidR="00295E32">
              <w:rPr>
                <w:noProof/>
                <w:webHidden/>
              </w:rPr>
              <w:fldChar w:fldCharType="begin"/>
            </w:r>
            <w:r w:rsidR="00295E32">
              <w:rPr>
                <w:noProof/>
                <w:webHidden/>
              </w:rPr>
              <w:instrText xml:space="preserve"> PAGEREF _Toc216866402 \h </w:instrText>
            </w:r>
            <w:r w:rsidR="00295E32">
              <w:rPr>
                <w:noProof/>
                <w:webHidden/>
              </w:rPr>
            </w:r>
            <w:r w:rsidR="00295E32">
              <w:rPr>
                <w:noProof/>
                <w:webHidden/>
              </w:rPr>
              <w:fldChar w:fldCharType="separate"/>
            </w:r>
            <w:r w:rsidR="00295E32">
              <w:rPr>
                <w:noProof/>
                <w:webHidden/>
              </w:rPr>
              <w:t>3</w:t>
            </w:r>
            <w:r w:rsidR="00295E32">
              <w:rPr>
                <w:noProof/>
                <w:webHidden/>
              </w:rPr>
              <w:fldChar w:fldCharType="end"/>
            </w:r>
          </w:hyperlink>
        </w:p>
        <w:p w14:paraId="32B32C94" w14:textId="51900102"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3" w:history="1">
            <w:r w:rsidRPr="00842A03">
              <w:rPr>
                <w:rStyle w:val="Hyperlink"/>
                <w:noProof/>
              </w:rPr>
              <w:t>Inclusion</w:t>
            </w:r>
            <w:r>
              <w:rPr>
                <w:noProof/>
                <w:webHidden/>
              </w:rPr>
              <w:tab/>
            </w:r>
            <w:r>
              <w:rPr>
                <w:noProof/>
                <w:webHidden/>
              </w:rPr>
              <w:fldChar w:fldCharType="begin"/>
            </w:r>
            <w:r>
              <w:rPr>
                <w:noProof/>
                <w:webHidden/>
              </w:rPr>
              <w:instrText xml:space="preserve"> PAGEREF _Toc216866403 \h </w:instrText>
            </w:r>
            <w:r>
              <w:rPr>
                <w:noProof/>
                <w:webHidden/>
              </w:rPr>
            </w:r>
            <w:r>
              <w:rPr>
                <w:noProof/>
                <w:webHidden/>
              </w:rPr>
              <w:fldChar w:fldCharType="separate"/>
            </w:r>
            <w:r>
              <w:rPr>
                <w:noProof/>
                <w:webHidden/>
              </w:rPr>
              <w:t>4</w:t>
            </w:r>
            <w:r>
              <w:rPr>
                <w:noProof/>
                <w:webHidden/>
              </w:rPr>
              <w:fldChar w:fldCharType="end"/>
            </w:r>
          </w:hyperlink>
        </w:p>
        <w:p w14:paraId="1EC1ECD4" w14:textId="142920E2"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4" w:history="1">
            <w:r w:rsidRPr="00842A03">
              <w:rPr>
                <w:rStyle w:val="Hyperlink"/>
                <w:noProof/>
              </w:rPr>
              <w:t>Curriculum and Teaching</w:t>
            </w:r>
            <w:r>
              <w:rPr>
                <w:noProof/>
                <w:webHidden/>
              </w:rPr>
              <w:tab/>
            </w:r>
            <w:r>
              <w:rPr>
                <w:noProof/>
                <w:webHidden/>
              </w:rPr>
              <w:fldChar w:fldCharType="begin"/>
            </w:r>
            <w:r>
              <w:rPr>
                <w:noProof/>
                <w:webHidden/>
              </w:rPr>
              <w:instrText xml:space="preserve"> PAGEREF _Toc216866404 \h </w:instrText>
            </w:r>
            <w:r>
              <w:rPr>
                <w:noProof/>
                <w:webHidden/>
              </w:rPr>
            </w:r>
            <w:r>
              <w:rPr>
                <w:noProof/>
                <w:webHidden/>
              </w:rPr>
              <w:fldChar w:fldCharType="separate"/>
            </w:r>
            <w:r>
              <w:rPr>
                <w:noProof/>
                <w:webHidden/>
              </w:rPr>
              <w:t>6</w:t>
            </w:r>
            <w:r>
              <w:rPr>
                <w:noProof/>
                <w:webHidden/>
              </w:rPr>
              <w:fldChar w:fldCharType="end"/>
            </w:r>
          </w:hyperlink>
        </w:p>
        <w:p w14:paraId="10A74A4C" w14:textId="77832DB6"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5" w:history="1">
            <w:r w:rsidRPr="00842A03">
              <w:rPr>
                <w:rStyle w:val="Hyperlink"/>
                <w:noProof/>
              </w:rPr>
              <w:t>Achievement</w:t>
            </w:r>
            <w:r>
              <w:rPr>
                <w:noProof/>
                <w:webHidden/>
              </w:rPr>
              <w:tab/>
            </w:r>
            <w:r>
              <w:rPr>
                <w:noProof/>
                <w:webHidden/>
              </w:rPr>
              <w:fldChar w:fldCharType="begin"/>
            </w:r>
            <w:r>
              <w:rPr>
                <w:noProof/>
                <w:webHidden/>
              </w:rPr>
              <w:instrText xml:space="preserve"> PAGEREF _Toc216866405 \h </w:instrText>
            </w:r>
            <w:r>
              <w:rPr>
                <w:noProof/>
                <w:webHidden/>
              </w:rPr>
            </w:r>
            <w:r>
              <w:rPr>
                <w:noProof/>
                <w:webHidden/>
              </w:rPr>
              <w:fldChar w:fldCharType="separate"/>
            </w:r>
            <w:r>
              <w:rPr>
                <w:noProof/>
                <w:webHidden/>
              </w:rPr>
              <w:t>7</w:t>
            </w:r>
            <w:r>
              <w:rPr>
                <w:noProof/>
                <w:webHidden/>
              </w:rPr>
              <w:fldChar w:fldCharType="end"/>
            </w:r>
          </w:hyperlink>
        </w:p>
        <w:p w14:paraId="7CDA11CF" w14:textId="67843129"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6" w:history="1">
            <w:r w:rsidRPr="00842A03">
              <w:rPr>
                <w:rStyle w:val="Hyperlink"/>
                <w:noProof/>
              </w:rPr>
              <w:t>Attendance and Behaviour</w:t>
            </w:r>
            <w:r>
              <w:rPr>
                <w:noProof/>
                <w:webHidden/>
              </w:rPr>
              <w:tab/>
            </w:r>
            <w:r>
              <w:rPr>
                <w:noProof/>
                <w:webHidden/>
              </w:rPr>
              <w:fldChar w:fldCharType="begin"/>
            </w:r>
            <w:r>
              <w:rPr>
                <w:noProof/>
                <w:webHidden/>
              </w:rPr>
              <w:instrText xml:space="preserve"> PAGEREF _Toc216866406 \h </w:instrText>
            </w:r>
            <w:r>
              <w:rPr>
                <w:noProof/>
                <w:webHidden/>
              </w:rPr>
            </w:r>
            <w:r>
              <w:rPr>
                <w:noProof/>
                <w:webHidden/>
              </w:rPr>
              <w:fldChar w:fldCharType="separate"/>
            </w:r>
            <w:r>
              <w:rPr>
                <w:noProof/>
                <w:webHidden/>
              </w:rPr>
              <w:t>8</w:t>
            </w:r>
            <w:r>
              <w:rPr>
                <w:noProof/>
                <w:webHidden/>
              </w:rPr>
              <w:fldChar w:fldCharType="end"/>
            </w:r>
          </w:hyperlink>
        </w:p>
        <w:p w14:paraId="54EA27FC" w14:textId="7A6EF122"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7" w:history="1">
            <w:r w:rsidRPr="00842A03">
              <w:rPr>
                <w:rStyle w:val="Hyperlink"/>
                <w:noProof/>
              </w:rPr>
              <w:t>Personal development and wellbeing</w:t>
            </w:r>
            <w:r>
              <w:rPr>
                <w:noProof/>
                <w:webHidden/>
              </w:rPr>
              <w:tab/>
            </w:r>
            <w:r>
              <w:rPr>
                <w:noProof/>
                <w:webHidden/>
              </w:rPr>
              <w:fldChar w:fldCharType="begin"/>
            </w:r>
            <w:r>
              <w:rPr>
                <w:noProof/>
                <w:webHidden/>
              </w:rPr>
              <w:instrText xml:space="preserve"> PAGEREF _Toc216866407 \h </w:instrText>
            </w:r>
            <w:r>
              <w:rPr>
                <w:noProof/>
                <w:webHidden/>
              </w:rPr>
            </w:r>
            <w:r>
              <w:rPr>
                <w:noProof/>
                <w:webHidden/>
              </w:rPr>
              <w:fldChar w:fldCharType="separate"/>
            </w:r>
            <w:r>
              <w:rPr>
                <w:noProof/>
                <w:webHidden/>
              </w:rPr>
              <w:t>13</w:t>
            </w:r>
            <w:r>
              <w:rPr>
                <w:noProof/>
                <w:webHidden/>
              </w:rPr>
              <w:fldChar w:fldCharType="end"/>
            </w:r>
          </w:hyperlink>
        </w:p>
        <w:p w14:paraId="360CDD11" w14:textId="14EDF267"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8" w:history="1">
            <w:r w:rsidRPr="00842A03">
              <w:rPr>
                <w:rStyle w:val="Hyperlink"/>
                <w:noProof/>
              </w:rPr>
              <w:t>Leadership and governance</w:t>
            </w:r>
            <w:r>
              <w:rPr>
                <w:noProof/>
                <w:webHidden/>
              </w:rPr>
              <w:tab/>
            </w:r>
            <w:r>
              <w:rPr>
                <w:noProof/>
                <w:webHidden/>
              </w:rPr>
              <w:fldChar w:fldCharType="begin"/>
            </w:r>
            <w:r>
              <w:rPr>
                <w:noProof/>
                <w:webHidden/>
              </w:rPr>
              <w:instrText xml:space="preserve"> PAGEREF _Toc216866408 \h </w:instrText>
            </w:r>
            <w:r>
              <w:rPr>
                <w:noProof/>
                <w:webHidden/>
              </w:rPr>
            </w:r>
            <w:r>
              <w:rPr>
                <w:noProof/>
                <w:webHidden/>
              </w:rPr>
              <w:fldChar w:fldCharType="separate"/>
            </w:r>
            <w:r>
              <w:rPr>
                <w:noProof/>
                <w:webHidden/>
              </w:rPr>
              <w:t>15</w:t>
            </w:r>
            <w:r>
              <w:rPr>
                <w:noProof/>
                <w:webHidden/>
              </w:rPr>
              <w:fldChar w:fldCharType="end"/>
            </w:r>
          </w:hyperlink>
        </w:p>
        <w:p w14:paraId="2689ABF2" w14:textId="5773986D"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09" w:history="1">
            <w:r w:rsidRPr="00842A03">
              <w:rPr>
                <w:rStyle w:val="Hyperlink"/>
                <w:noProof/>
              </w:rPr>
              <w:t>Early Years</w:t>
            </w:r>
            <w:r>
              <w:rPr>
                <w:noProof/>
                <w:webHidden/>
              </w:rPr>
              <w:tab/>
            </w:r>
            <w:r>
              <w:rPr>
                <w:noProof/>
                <w:webHidden/>
              </w:rPr>
              <w:fldChar w:fldCharType="begin"/>
            </w:r>
            <w:r>
              <w:rPr>
                <w:noProof/>
                <w:webHidden/>
              </w:rPr>
              <w:instrText xml:space="preserve"> PAGEREF _Toc216866409 \h </w:instrText>
            </w:r>
            <w:r>
              <w:rPr>
                <w:noProof/>
                <w:webHidden/>
              </w:rPr>
            </w:r>
            <w:r>
              <w:rPr>
                <w:noProof/>
                <w:webHidden/>
              </w:rPr>
              <w:fldChar w:fldCharType="separate"/>
            </w:r>
            <w:r>
              <w:rPr>
                <w:noProof/>
                <w:webHidden/>
              </w:rPr>
              <w:t>17</w:t>
            </w:r>
            <w:r>
              <w:rPr>
                <w:noProof/>
                <w:webHidden/>
              </w:rPr>
              <w:fldChar w:fldCharType="end"/>
            </w:r>
          </w:hyperlink>
        </w:p>
        <w:p w14:paraId="0A96236E" w14:textId="29B79C85" w:rsidR="00295E32" w:rsidRDefault="00295E32">
          <w:pPr>
            <w:pStyle w:val="TOC2"/>
            <w:tabs>
              <w:tab w:val="right" w:leader="dot" w:pos="15126"/>
            </w:tabs>
            <w:rPr>
              <w:rFonts w:asciiTheme="minorHAnsi" w:eastAsiaTheme="minorEastAsia" w:hAnsiTheme="minorHAnsi"/>
              <w:noProof/>
              <w:sz w:val="24"/>
              <w:szCs w:val="24"/>
              <w:lang w:eastAsia="en-GB"/>
            </w:rPr>
          </w:pPr>
          <w:hyperlink w:anchor="_Toc216866410" w:history="1">
            <w:r w:rsidRPr="00842A03">
              <w:rPr>
                <w:rStyle w:val="Hyperlink"/>
                <w:noProof/>
              </w:rPr>
              <w:t>Post 16</w:t>
            </w:r>
            <w:r>
              <w:rPr>
                <w:noProof/>
                <w:webHidden/>
              </w:rPr>
              <w:tab/>
            </w:r>
            <w:r>
              <w:rPr>
                <w:noProof/>
                <w:webHidden/>
              </w:rPr>
              <w:fldChar w:fldCharType="begin"/>
            </w:r>
            <w:r>
              <w:rPr>
                <w:noProof/>
                <w:webHidden/>
              </w:rPr>
              <w:instrText xml:space="preserve"> PAGEREF _Toc216866410 \h </w:instrText>
            </w:r>
            <w:r>
              <w:rPr>
                <w:noProof/>
                <w:webHidden/>
              </w:rPr>
            </w:r>
            <w:r>
              <w:rPr>
                <w:noProof/>
                <w:webHidden/>
              </w:rPr>
              <w:fldChar w:fldCharType="separate"/>
            </w:r>
            <w:r>
              <w:rPr>
                <w:noProof/>
                <w:webHidden/>
              </w:rPr>
              <w:t>19</w:t>
            </w:r>
            <w:r>
              <w:rPr>
                <w:noProof/>
                <w:webHidden/>
              </w:rPr>
              <w:fldChar w:fldCharType="end"/>
            </w:r>
          </w:hyperlink>
        </w:p>
        <w:p w14:paraId="3E3B94C0" w14:textId="3CD9F57F" w:rsidR="00436784" w:rsidRDefault="00436784">
          <w:r w:rsidRPr="00EE571C">
            <w:rPr>
              <w:b/>
              <w:bCs/>
              <w:noProof/>
              <w:sz w:val="28"/>
              <w:szCs w:val="28"/>
            </w:rPr>
            <w:fldChar w:fldCharType="end"/>
          </w:r>
        </w:p>
      </w:sdtContent>
    </w:sdt>
    <w:bookmarkEnd w:id="0"/>
    <w:p w14:paraId="03F1A632" w14:textId="4714CBA2" w:rsidR="00BE752C" w:rsidRPr="00D92366" w:rsidRDefault="009121D1" w:rsidP="00436784">
      <w:r>
        <w:rPr>
          <w:noProof/>
        </w:rPr>
        <w:drawing>
          <wp:anchor distT="0" distB="0" distL="114300" distR="114300" simplePos="0" relativeHeight="251658240" behindDoc="1" locked="0" layoutInCell="1" allowOverlap="1" wp14:anchorId="0E33738B" wp14:editId="57F41D55">
            <wp:simplePos x="0" y="0"/>
            <wp:positionH relativeFrom="column">
              <wp:posOffset>3495040</wp:posOffset>
            </wp:positionH>
            <wp:positionV relativeFrom="paragraph">
              <wp:posOffset>59182</wp:posOffset>
            </wp:positionV>
            <wp:extent cx="2267585" cy="1885950"/>
            <wp:effectExtent l="0" t="0" r="0" b="0"/>
            <wp:wrapNone/>
            <wp:docPr id="8823792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7923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7585" cy="1885950"/>
                    </a:xfrm>
                    <a:prstGeom prst="rect">
                      <a:avLst/>
                    </a:prstGeom>
                  </pic:spPr>
                </pic:pic>
              </a:graphicData>
            </a:graphic>
            <wp14:sizeRelH relativeFrom="page">
              <wp14:pctWidth>0</wp14:pctWidth>
            </wp14:sizeRelH>
            <wp14:sizeRelV relativeFrom="page">
              <wp14:pctHeight>0</wp14:pctHeight>
            </wp14:sizeRelV>
          </wp:anchor>
        </w:drawing>
      </w:r>
    </w:p>
    <w:p w14:paraId="68818B54" w14:textId="38D4B668" w:rsidR="00BE752C" w:rsidRPr="00D92366" w:rsidRDefault="00BE752C" w:rsidP="00A72C9F">
      <w:r w:rsidRPr="00D92366">
        <w:br w:type="page"/>
      </w:r>
    </w:p>
    <w:p w14:paraId="4CCAF413" w14:textId="43AED295" w:rsidR="00AD12DC" w:rsidRPr="00F65F8B" w:rsidRDefault="00DF4155" w:rsidP="00F65F8B">
      <w:pPr>
        <w:pStyle w:val="Heading2"/>
      </w:pPr>
      <w:bookmarkStart w:id="1" w:name="_Toc216866402"/>
      <w:r w:rsidRPr="00F65F8B">
        <w:lastRenderedPageBreak/>
        <w:t>Purpose of the Reflective Tool</w:t>
      </w:r>
      <w:bookmarkEnd w:id="1"/>
    </w:p>
    <w:p w14:paraId="68B63AC1" w14:textId="77777777" w:rsidR="00DF4155" w:rsidRPr="00A72C9F" w:rsidRDefault="00DF4155" w:rsidP="00A72C9F">
      <w:r w:rsidRPr="00A72C9F">
        <w:t>The renewed Education Inspection Framework (EIF), effective from November 2025, places greater expectations on schools to demonstrate how they identify and meet the needs of children known (or previously known) to social care.</w:t>
      </w:r>
    </w:p>
    <w:p w14:paraId="31F8E524" w14:textId="77777777" w:rsidR="00DF4155" w:rsidRPr="00DF4155" w:rsidRDefault="00DF4155" w:rsidP="00A72C9F">
      <w:r w:rsidRPr="00DF4155">
        <w:t>These children include</w:t>
      </w:r>
    </w:p>
    <w:p w14:paraId="347B668D" w14:textId="77777777" w:rsidR="00DF4155" w:rsidRPr="00DF4155" w:rsidRDefault="00DF4155" w:rsidP="00A72C9F">
      <w:pPr>
        <w:pStyle w:val="ListParagraph"/>
        <w:numPr>
          <w:ilvl w:val="0"/>
          <w:numId w:val="1"/>
        </w:numPr>
      </w:pPr>
      <w:r w:rsidRPr="00DF4155">
        <w:t>Children We Care For</w:t>
      </w:r>
    </w:p>
    <w:p w14:paraId="7D1A0C35" w14:textId="77777777" w:rsidR="00DF4155" w:rsidRPr="00DF4155" w:rsidRDefault="00DF4155" w:rsidP="00A72C9F">
      <w:pPr>
        <w:pStyle w:val="ListParagraph"/>
        <w:numPr>
          <w:ilvl w:val="0"/>
          <w:numId w:val="1"/>
        </w:numPr>
      </w:pPr>
      <w:r w:rsidRPr="00DF4155">
        <w:t>Previously Looked After Children</w:t>
      </w:r>
    </w:p>
    <w:p w14:paraId="6B53370D" w14:textId="77777777" w:rsidR="00DF4155" w:rsidRPr="00DF4155" w:rsidRDefault="00DF4155" w:rsidP="00A72C9F">
      <w:pPr>
        <w:pStyle w:val="ListParagraph"/>
        <w:numPr>
          <w:ilvl w:val="0"/>
          <w:numId w:val="1"/>
        </w:numPr>
      </w:pPr>
      <w:r w:rsidRPr="00DF4155">
        <w:t>Children supported by Child in Need (</w:t>
      </w:r>
      <w:proofErr w:type="spellStart"/>
      <w:r w:rsidRPr="00DF4155">
        <w:t>CiN</w:t>
      </w:r>
      <w:proofErr w:type="spellEnd"/>
      <w:r w:rsidRPr="00DF4155">
        <w:t>) or Child Protection (CP) planning (or have been in the last 6 years)</w:t>
      </w:r>
    </w:p>
    <w:p w14:paraId="7273D9D7" w14:textId="77777777" w:rsidR="00DF4155" w:rsidRPr="00DF4155" w:rsidRDefault="00DF4155" w:rsidP="00A72C9F">
      <w:pPr>
        <w:pStyle w:val="ListParagraph"/>
        <w:numPr>
          <w:ilvl w:val="0"/>
          <w:numId w:val="1"/>
        </w:numPr>
      </w:pPr>
      <w:r w:rsidRPr="00DF4155">
        <w:t>Children in Kinship Care arrangements</w:t>
      </w:r>
    </w:p>
    <w:p w14:paraId="79A98D9B" w14:textId="6D55869C" w:rsidR="008365FC" w:rsidRPr="00DF4155" w:rsidRDefault="00DF4155" w:rsidP="00A72C9F">
      <w:r w:rsidRPr="00DF4155">
        <w:t>Whilst the entire framework highlights the importance of inclusive practice for all vulnerable or disadvantaged learners, the following document identifies those statements relating to children known to social care.</w:t>
      </w:r>
    </w:p>
    <w:p w14:paraId="7CA15A33" w14:textId="39344D68" w:rsidR="00DF4155" w:rsidRDefault="00DF4155" w:rsidP="00B8752D">
      <w:pPr>
        <w:spacing w:after="360"/>
      </w:pPr>
      <w:r w:rsidRPr="00DF4155">
        <w:t xml:space="preserve">Used alongside the full inspection toolkit, this tool may be useful for education providers in reviewing their practice, collating evidence, and identifying priorities for development. </w:t>
      </w:r>
    </w:p>
    <w:p w14:paraId="50F658EF" w14:textId="7AFF61F9" w:rsidR="00113079" w:rsidRDefault="00113079" w:rsidP="00B8752D">
      <w:pPr>
        <w:spacing w:after="360"/>
      </w:pPr>
      <w:r>
        <w:t xml:space="preserve">The tool will be developed and refined in response to feedback from providers and any subsequent changes to the framework. It is intended for use alongside, not instead of a schools existing monitoring </w:t>
      </w:r>
      <w:r w:rsidR="000C4451">
        <w:t>and quality assurance processes.</w:t>
      </w:r>
    </w:p>
    <w:p w14:paraId="1C69E20A" w14:textId="266C8526" w:rsidR="0073726B" w:rsidRDefault="004D7346">
      <w:r>
        <w:t xml:space="preserve">* </w:t>
      </w:r>
      <w:r w:rsidR="29357821">
        <w:t>The</w:t>
      </w:r>
      <w:r w:rsidR="009307DD">
        <w:t xml:space="preserve"> Ofsted framework refers to </w:t>
      </w:r>
      <w:r w:rsidR="005120DF">
        <w:t xml:space="preserve">Looked After </w:t>
      </w:r>
      <w:proofErr w:type="gramStart"/>
      <w:r w:rsidR="005120DF">
        <w:t>Children</w:t>
      </w:r>
      <w:proofErr w:type="gramEnd"/>
      <w:r w:rsidR="00A7176B">
        <w:t xml:space="preserve"> and this is mirrored in the criteria </w:t>
      </w:r>
      <w:r w:rsidR="36A663C2">
        <w:t>below;</w:t>
      </w:r>
      <w:r w:rsidR="00A7176B">
        <w:t xml:space="preserve"> within West Sussex these children are referred to as Children We Care For (CWCF)</w:t>
      </w:r>
      <w:r>
        <w:br w:type="page"/>
      </w:r>
    </w:p>
    <w:p w14:paraId="031AC33C" w14:textId="158D9363" w:rsidR="00BE752C" w:rsidRDefault="0072174C" w:rsidP="00F65F8B">
      <w:pPr>
        <w:pStyle w:val="Heading2"/>
      </w:pPr>
      <w:bookmarkStart w:id="2" w:name="_Toc216866403"/>
      <w:r>
        <w:lastRenderedPageBreak/>
        <w:t>Inclusion</w:t>
      </w:r>
      <w:bookmarkEnd w:id="2"/>
      <w:r>
        <w:t xml:space="preserve"> </w:t>
      </w:r>
    </w:p>
    <w:tbl>
      <w:tblPr>
        <w:tblStyle w:val="GridTable4-Accent5"/>
        <w:tblW w:w="0" w:type="auto"/>
        <w:tblLook w:val="04A0" w:firstRow="1" w:lastRow="0" w:firstColumn="1" w:lastColumn="0" w:noHBand="0" w:noVBand="1"/>
      </w:tblPr>
      <w:tblGrid>
        <w:gridCol w:w="704"/>
        <w:gridCol w:w="5346"/>
        <w:gridCol w:w="3025"/>
        <w:gridCol w:w="5066"/>
      </w:tblGrid>
      <w:tr w:rsidR="00E77FE2" w14:paraId="7DD367B7" w14:textId="77777777" w:rsidTr="00674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0130F16E" w14:textId="6CF58625" w:rsidR="00E77FE2" w:rsidRPr="005D6023" w:rsidRDefault="00E77FE2" w:rsidP="0072174C">
            <w:pPr>
              <w:rPr>
                <w:color w:val="262626" w:themeColor="text1" w:themeTint="D9"/>
              </w:rPr>
            </w:pPr>
            <w:r w:rsidRPr="005D6023">
              <w:rPr>
                <w:color w:val="262626" w:themeColor="text1" w:themeTint="D9"/>
              </w:rPr>
              <w:t xml:space="preserve">No. </w:t>
            </w:r>
          </w:p>
        </w:tc>
        <w:tc>
          <w:tcPr>
            <w:tcW w:w="5346" w:type="dxa"/>
            <w:shd w:val="clear" w:color="auto" w:fill="2C96CC"/>
          </w:tcPr>
          <w:p w14:paraId="4DAAC9B3" w14:textId="46136E34" w:rsidR="00E77FE2" w:rsidRPr="005D6023" w:rsidRDefault="0053263B" w:rsidP="0072174C">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2C08AF79" w14:textId="6D77B63D" w:rsidR="00E77FE2" w:rsidRPr="005D6023" w:rsidRDefault="00E77FE2" w:rsidP="0072174C">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1785A9E5" w14:textId="185629CB" w:rsidR="00E77FE2" w:rsidRPr="005D6023" w:rsidRDefault="00E77FE2" w:rsidP="0072174C">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E77FE2" w14:paraId="650EC5ED" w14:textId="77777777" w:rsidTr="0067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323EDA28" w14:textId="19D94887" w:rsidR="00E77FE2" w:rsidRDefault="00E77FE2" w:rsidP="0072174C">
            <w:r>
              <w:t>1</w:t>
            </w:r>
          </w:p>
        </w:tc>
        <w:tc>
          <w:tcPr>
            <w:tcW w:w="5346" w:type="dxa"/>
            <w:shd w:val="clear" w:color="auto" w:fill="BDE0F1"/>
          </w:tcPr>
          <w:p w14:paraId="7FC534A9" w14:textId="77777777" w:rsidR="00E77FE2" w:rsidRPr="006E575F" w:rsidRDefault="00E77FE2" w:rsidP="006E575F">
            <w:pPr>
              <w:cnfStyle w:val="000000100000" w:firstRow="0" w:lastRow="0" w:firstColumn="0" w:lastColumn="0" w:oddVBand="0" w:evenVBand="0" w:oddHBand="1" w:evenHBand="0" w:firstRowFirstColumn="0" w:firstRowLastColumn="0" w:lastRowFirstColumn="0" w:lastRowLastColumn="0"/>
            </w:pPr>
            <w:r w:rsidRPr="006E575F">
              <w:t>Pupils who are known (or previously known) to children’s social care, including looked-after and previously looked after children are well supported by leaders who:</w:t>
            </w:r>
          </w:p>
          <w:p w14:paraId="4B8237BF" w14:textId="77777777" w:rsidR="00E77FE2" w:rsidRPr="006E575F" w:rsidRDefault="00E77FE2" w:rsidP="006E575F">
            <w:pPr>
              <w:numPr>
                <w:ilvl w:val="0"/>
                <w:numId w:val="2"/>
              </w:numPr>
              <w:cnfStyle w:val="000000100000" w:firstRow="0" w:lastRow="0" w:firstColumn="0" w:lastColumn="0" w:oddVBand="0" w:evenVBand="0" w:oddHBand="1" w:evenHBand="0" w:firstRowFirstColumn="0" w:firstRowLastColumn="0" w:lastRowFirstColumn="0" w:lastRowLastColumn="0"/>
            </w:pPr>
            <w:r w:rsidRPr="006E575F">
              <w:t>have a secure understanding of these pupils’ needs and the progress they make</w:t>
            </w:r>
          </w:p>
          <w:p w14:paraId="5DA17A12" w14:textId="77777777" w:rsidR="00E77FE2" w:rsidRPr="006E575F" w:rsidRDefault="00E77FE2" w:rsidP="006E575F">
            <w:pPr>
              <w:numPr>
                <w:ilvl w:val="0"/>
                <w:numId w:val="2"/>
              </w:numPr>
              <w:cnfStyle w:val="000000100000" w:firstRow="0" w:lastRow="0" w:firstColumn="0" w:lastColumn="0" w:oddVBand="0" w:evenVBand="0" w:oddHBand="1" w:evenHBand="0" w:firstRowFirstColumn="0" w:firstRowLastColumn="0" w:lastRowFirstColumn="0" w:lastRowLastColumn="0"/>
            </w:pPr>
            <w:r w:rsidRPr="006E575F">
              <w:t>use social care status to inform decisions about promoting their welfare (academic, attendance, well-being).</w:t>
            </w:r>
          </w:p>
          <w:p w14:paraId="16D4DCA8" w14:textId="77777777" w:rsidR="00E77FE2" w:rsidRPr="006E575F" w:rsidRDefault="00E77FE2" w:rsidP="006E575F">
            <w:pPr>
              <w:numPr>
                <w:ilvl w:val="0"/>
                <w:numId w:val="2"/>
              </w:numPr>
              <w:cnfStyle w:val="000000100000" w:firstRow="0" w:lastRow="0" w:firstColumn="0" w:lastColumn="0" w:oddVBand="0" w:evenVBand="0" w:oddHBand="1" w:evenHBand="0" w:firstRowFirstColumn="0" w:firstRowLastColumn="0" w:lastRowFirstColumn="0" w:lastRowLastColumn="0"/>
            </w:pPr>
            <w:r w:rsidRPr="006E575F">
              <w:t>have high expectations and take a graduated approach</w:t>
            </w:r>
          </w:p>
          <w:p w14:paraId="75C8A021" w14:textId="77777777" w:rsidR="00E77FE2" w:rsidRDefault="00E77FE2" w:rsidP="00B3777E">
            <w:pPr>
              <w:numPr>
                <w:ilvl w:val="0"/>
                <w:numId w:val="2"/>
              </w:numPr>
              <w:cnfStyle w:val="000000100000" w:firstRow="0" w:lastRow="0" w:firstColumn="0" w:lastColumn="0" w:oddVBand="0" w:evenVBand="0" w:oddHBand="1" w:evenHBand="0" w:firstRowFirstColumn="0" w:firstRowLastColumn="0" w:lastRowFirstColumn="0" w:lastRowLastColumn="0"/>
            </w:pPr>
            <w:r w:rsidRPr="006E575F">
              <w:t>identify needs quickly and accurately, including for pupils known or previously known to children’s social care.</w:t>
            </w:r>
          </w:p>
          <w:p w14:paraId="304401FB" w14:textId="0FDB93FA" w:rsidR="00E77FE2" w:rsidRDefault="00E77FE2" w:rsidP="00B3777E">
            <w:pPr>
              <w:numPr>
                <w:ilvl w:val="0"/>
                <w:numId w:val="2"/>
              </w:numPr>
              <w:cnfStyle w:val="000000100000" w:firstRow="0" w:lastRow="0" w:firstColumn="0" w:lastColumn="0" w:oddVBand="0" w:evenVBand="0" w:oddHBand="1" w:evenHBand="0" w:firstRowFirstColumn="0" w:firstRowLastColumn="0" w:lastRowFirstColumn="0" w:lastRowLastColumn="0"/>
            </w:pPr>
            <w:r w:rsidRPr="006E575F">
              <w:t>work well with social workers, virtual school heads, and other professionals to plan and provide multi agency support</w:t>
            </w:r>
          </w:p>
        </w:tc>
        <w:tc>
          <w:tcPr>
            <w:tcW w:w="3025" w:type="dxa"/>
            <w:shd w:val="clear" w:color="auto" w:fill="BDE0F1"/>
          </w:tcPr>
          <w:p w14:paraId="2301785D" w14:textId="18827B49" w:rsidR="00E77FE2" w:rsidRDefault="00E77FE2" w:rsidP="00815A5E">
            <w:pPr>
              <w:spacing w:after="120"/>
              <w:cnfStyle w:val="000000100000" w:firstRow="0" w:lastRow="0" w:firstColumn="0" w:lastColumn="0" w:oddVBand="0" w:evenVBand="0" w:oddHBand="1" w:evenHBand="0" w:firstRowFirstColumn="0" w:firstRowLastColumn="0" w:lastRowFirstColumn="0" w:lastRowLastColumn="0"/>
            </w:pPr>
            <w:r>
              <w:t xml:space="preserve">Cohort/ individual attainment and progress data </w:t>
            </w:r>
          </w:p>
          <w:p w14:paraId="06CE504D" w14:textId="2538F311" w:rsidR="00E77FE2" w:rsidRDefault="00E77FE2" w:rsidP="00815A5E">
            <w:pPr>
              <w:spacing w:after="120"/>
              <w:cnfStyle w:val="000000100000" w:firstRow="0" w:lastRow="0" w:firstColumn="0" w:lastColumn="0" w:oddVBand="0" w:evenVBand="0" w:oddHBand="1" w:evenHBand="0" w:firstRowFirstColumn="0" w:firstRowLastColumn="0" w:lastRowFirstColumn="0" w:lastRowLastColumn="0"/>
            </w:pPr>
            <w:r>
              <w:t xml:space="preserve">Pupil voice feedback </w:t>
            </w:r>
          </w:p>
          <w:p w14:paraId="6648F7F6" w14:textId="0A2F88CE" w:rsidR="00E77FE2" w:rsidRDefault="00E77FE2" w:rsidP="00815A5E">
            <w:pPr>
              <w:spacing w:after="120"/>
              <w:cnfStyle w:val="000000100000" w:firstRow="0" w:lastRow="0" w:firstColumn="0" w:lastColumn="0" w:oddVBand="0" w:evenVBand="0" w:oddHBand="1" w:evenHBand="0" w:firstRowFirstColumn="0" w:firstRowLastColumn="0" w:lastRowFirstColumn="0" w:lastRowLastColumn="0"/>
            </w:pPr>
            <w:r>
              <w:t>Personal Education Plans</w:t>
            </w:r>
          </w:p>
          <w:p w14:paraId="185D96EC" w14:textId="77777777" w:rsidR="00E77FE2" w:rsidRDefault="00E77FE2" w:rsidP="00815A5E">
            <w:pPr>
              <w:spacing w:after="120"/>
              <w:cnfStyle w:val="000000100000" w:firstRow="0" w:lastRow="0" w:firstColumn="0" w:lastColumn="0" w:oddVBand="0" w:evenVBand="0" w:oddHBand="1" w:evenHBand="0" w:firstRowFirstColumn="0" w:firstRowLastColumn="0" w:lastRowFirstColumn="0" w:lastRowLastColumn="0"/>
            </w:pPr>
            <w:r>
              <w:t>Individual support plans</w:t>
            </w:r>
          </w:p>
          <w:p w14:paraId="45D607E9" w14:textId="77777777" w:rsidR="00E77FE2" w:rsidRDefault="00E77FE2" w:rsidP="00815A5E">
            <w:pPr>
              <w:spacing w:after="120"/>
              <w:cnfStyle w:val="000000100000" w:firstRow="0" w:lastRow="0" w:firstColumn="0" w:lastColumn="0" w:oddVBand="0" w:evenVBand="0" w:oddHBand="1" w:evenHBand="0" w:firstRowFirstColumn="0" w:firstRowLastColumn="0" w:lastRowFirstColumn="0" w:lastRowLastColumn="0"/>
            </w:pPr>
            <w:r>
              <w:t>Transition plans</w:t>
            </w:r>
          </w:p>
          <w:p w14:paraId="268E19C7" w14:textId="77777777" w:rsidR="00E77FE2" w:rsidRDefault="00E77FE2" w:rsidP="00815A5E">
            <w:pPr>
              <w:spacing w:after="120"/>
              <w:cnfStyle w:val="000000100000" w:firstRow="0" w:lastRow="0" w:firstColumn="0" w:lastColumn="0" w:oddVBand="0" w:evenVBand="0" w:oddHBand="1" w:evenHBand="0" w:firstRowFirstColumn="0" w:firstRowLastColumn="0" w:lastRowFirstColumn="0" w:lastRowLastColumn="0"/>
            </w:pPr>
            <w:r>
              <w:t xml:space="preserve">Attendance analysis </w:t>
            </w:r>
          </w:p>
          <w:p w14:paraId="20FF0B1C" w14:textId="77777777" w:rsidR="00E77FE2" w:rsidRDefault="00E77FE2" w:rsidP="0055739B">
            <w:pPr>
              <w:spacing w:after="120"/>
              <w:cnfStyle w:val="000000100000" w:firstRow="0" w:lastRow="0" w:firstColumn="0" w:lastColumn="0" w:oddVBand="0" w:evenVBand="0" w:oddHBand="1" w:evenHBand="0" w:firstRowFirstColumn="0" w:firstRowLastColumn="0" w:lastRowFirstColumn="0" w:lastRowLastColumn="0"/>
            </w:pPr>
            <w:r>
              <w:t>Evidence of multi-agency working and relationships</w:t>
            </w:r>
          </w:p>
          <w:p w14:paraId="5A6928B1" w14:textId="77777777" w:rsidR="00E77FE2" w:rsidRDefault="00E77FE2" w:rsidP="0055739B">
            <w:pPr>
              <w:spacing w:after="120"/>
              <w:cnfStyle w:val="000000100000" w:firstRow="0" w:lastRow="0" w:firstColumn="0" w:lastColumn="0" w:oddVBand="0" w:evenVBand="0" w:oddHBand="1" w:evenHBand="0" w:firstRowFirstColumn="0" w:firstRowLastColumn="0" w:lastRowFirstColumn="0" w:lastRowLastColumn="0"/>
            </w:pPr>
            <w:r>
              <w:t>School development plan</w:t>
            </w:r>
          </w:p>
          <w:p w14:paraId="3C0CBEAB" w14:textId="0807C6DE" w:rsidR="00E77FE2" w:rsidRDefault="00E77FE2" w:rsidP="00C31791">
            <w:pPr>
              <w:spacing w:after="120"/>
              <w:cnfStyle w:val="000000100000" w:firstRow="0" w:lastRow="0" w:firstColumn="0" w:lastColumn="0" w:oddVBand="0" w:evenVBand="0" w:oddHBand="1" w:evenHBand="0" w:firstRowFirstColumn="0" w:firstRowLastColumn="0" w:lastRowFirstColumn="0" w:lastRowLastColumn="0"/>
            </w:pPr>
          </w:p>
        </w:tc>
        <w:tc>
          <w:tcPr>
            <w:tcW w:w="5066" w:type="dxa"/>
            <w:shd w:val="clear" w:color="auto" w:fill="BDE0F1"/>
          </w:tcPr>
          <w:p w14:paraId="7E8590BE" w14:textId="77777777" w:rsidR="00E77FE2" w:rsidRDefault="00E77FE2" w:rsidP="0072174C">
            <w:pPr>
              <w:cnfStyle w:val="000000100000" w:firstRow="0" w:lastRow="0" w:firstColumn="0" w:lastColumn="0" w:oddVBand="0" w:evenVBand="0" w:oddHBand="1" w:evenHBand="0" w:firstRowFirstColumn="0" w:firstRowLastColumn="0" w:lastRowFirstColumn="0" w:lastRowLastColumn="0"/>
            </w:pPr>
          </w:p>
        </w:tc>
      </w:tr>
      <w:tr w:rsidR="00E77FE2" w14:paraId="302C0774" w14:textId="77777777" w:rsidTr="008C670C">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02CC0D83" w14:textId="2DFEACDA" w:rsidR="00E77FE2" w:rsidRDefault="00E77FE2" w:rsidP="0072174C">
            <w:r>
              <w:t>2</w:t>
            </w:r>
          </w:p>
        </w:tc>
        <w:tc>
          <w:tcPr>
            <w:tcW w:w="5346" w:type="dxa"/>
            <w:shd w:val="clear" w:color="auto" w:fill="FFFFFF" w:themeFill="background1"/>
          </w:tcPr>
          <w:p w14:paraId="692F0A18" w14:textId="3DEA3FEE" w:rsidR="00E77FE2" w:rsidRDefault="00E77FE2" w:rsidP="0072174C">
            <w:pPr>
              <w:cnfStyle w:val="000000000000" w:firstRow="0" w:lastRow="0" w:firstColumn="0" w:lastColumn="0" w:oddVBand="0" w:evenVBand="0" w:oddHBand="0" w:evenHBand="0" w:firstRowFirstColumn="0" w:firstRowLastColumn="0" w:lastRowFirstColumn="0" w:lastRowLastColumn="0"/>
            </w:pPr>
            <w:r w:rsidRPr="00412A7E">
              <w:t>Designated Teacher for looked-after and previously looked-after children is qualified and experienced.</w:t>
            </w:r>
          </w:p>
        </w:tc>
        <w:tc>
          <w:tcPr>
            <w:tcW w:w="3025" w:type="dxa"/>
            <w:shd w:val="clear" w:color="auto" w:fill="FFFFFF" w:themeFill="background1"/>
          </w:tcPr>
          <w:p w14:paraId="3306E842" w14:textId="088F636B" w:rsidR="00E77FE2" w:rsidRDefault="00E77FE2" w:rsidP="0055739B">
            <w:pPr>
              <w:spacing w:after="120"/>
              <w:cnfStyle w:val="000000000000" w:firstRow="0" w:lastRow="0" w:firstColumn="0" w:lastColumn="0" w:oddVBand="0" w:evenVBand="0" w:oddHBand="0" w:evenHBand="0" w:firstRowFirstColumn="0" w:firstRowLastColumn="0" w:lastRowFirstColumn="0" w:lastRowLastColumn="0"/>
            </w:pPr>
            <w:r>
              <w:t xml:space="preserve">Evidence of relevant qualifications </w:t>
            </w:r>
          </w:p>
          <w:p w14:paraId="13595E4D" w14:textId="245C46FA" w:rsidR="00E77FE2" w:rsidRDefault="00E77FE2" w:rsidP="0055739B">
            <w:pPr>
              <w:spacing w:after="120"/>
              <w:cnfStyle w:val="000000000000" w:firstRow="0" w:lastRow="0" w:firstColumn="0" w:lastColumn="0" w:oddVBand="0" w:evenVBand="0" w:oddHBand="0" w:evenHBand="0" w:firstRowFirstColumn="0" w:firstRowLastColumn="0" w:lastRowFirstColumn="0" w:lastRowLastColumn="0"/>
            </w:pPr>
            <w:r>
              <w:t>Evidence of relevant continuous prof. development and engagement in training</w:t>
            </w:r>
          </w:p>
          <w:p w14:paraId="4CA31AB4" w14:textId="6DBC4B88" w:rsidR="00E77FE2" w:rsidRDefault="00E77FE2" w:rsidP="00613C35">
            <w:pPr>
              <w:spacing w:after="360"/>
              <w:cnfStyle w:val="000000000000" w:firstRow="0" w:lastRow="0" w:firstColumn="0" w:lastColumn="0" w:oddVBand="0" w:evenVBand="0" w:oddHBand="0" w:evenHBand="0" w:firstRowFirstColumn="0" w:firstRowLastColumn="0" w:lastRowFirstColumn="0" w:lastRowLastColumn="0"/>
            </w:pPr>
            <w:r>
              <w:t xml:space="preserve">Evidence of engagement with Virtual School   </w:t>
            </w:r>
          </w:p>
        </w:tc>
        <w:tc>
          <w:tcPr>
            <w:tcW w:w="5066" w:type="dxa"/>
            <w:shd w:val="clear" w:color="auto" w:fill="FFFFFF" w:themeFill="background1"/>
          </w:tcPr>
          <w:p w14:paraId="5FBEA77B" w14:textId="77777777" w:rsidR="00E77FE2" w:rsidRDefault="00E77FE2" w:rsidP="0072174C">
            <w:pPr>
              <w:cnfStyle w:val="000000000000" w:firstRow="0" w:lastRow="0" w:firstColumn="0" w:lastColumn="0" w:oddVBand="0" w:evenVBand="0" w:oddHBand="0" w:evenHBand="0" w:firstRowFirstColumn="0" w:firstRowLastColumn="0" w:lastRowFirstColumn="0" w:lastRowLastColumn="0"/>
            </w:pPr>
          </w:p>
        </w:tc>
      </w:tr>
      <w:tr w:rsidR="00E77FE2" w14:paraId="22B52D33" w14:textId="77777777" w:rsidTr="00674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2426CAF4" w14:textId="335675B8" w:rsidR="00E77FE2" w:rsidRDefault="00E77FE2" w:rsidP="0072174C">
            <w:r>
              <w:lastRenderedPageBreak/>
              <w:t>3</w:t>
            </w:r>
          </w:p>
        </w:tc>
        <w:tc>
          <w:tcPr>
            <w:tcW w:w="5346" w:type="dxa"/>
            <w:shd w:val="clear" w:color="auto" w:fill="BDE0F1"/>
          </w:tcPr>
          <w:p w14:paraId="7F44B5FF" w14:textId="52ED36D8" w:rsidR="00E77FE2" w:rsidRDefault="00E77FE2" w:rsidP="0072174C">
            <w:pPr>
              <w:cnfStyle w:val="000000100000" w:firstRow="0" w:lastRow="0" w:firstColumn="0" w:lastColumn="0" w:oddVBand="0" w:evenVBand="0" w:oddHBand="1" w:evenHBand="0" w:firstRowFirstColumn="0" w:firstRowLastColumn="0" w:lastRowFirstColumn="0" w:lastRowLastColumn="0"/>
            </w:pPr>
            <w:r w:rsidRPr="00B77062">
              <w:t>Every looked-after child has a Personal Education Plan (PEP) that improves their learning and wellbeing opportunities and experiences</w:t>
            </w:r>
            <w:r>
              <w:t>.</w:t>
            </w:r>
          </w:p>
        </w:tc>
        <w:tc>
          <w:tcPr>
            <w:tcW w:w="3025" w:type="dxa"/>
            <w:shd w:val="clear" w:color="auto" w:fill="BDE0F1"/>
          </w:tcPr>
          <w:p w14:paraId="377D4C02" w14:textId="77777777" w:rsidR="00E77FE2" w:rsidRPr="00BD7B55" w:rsidRDefault="00E77FE2" w:rsidP="0055739B">
            <w:pPr>
              <w:spacing w:after="120"/>
              <w:cnfStyle w:val="000000100000" w:firstRow="0" w:lastRow="0" w:firstColumn="0" w:lastColumn="0" w:oddVBand="0" w:evenVBand="0" w:oddHBand="1" w:evenHBand="0" w:firstRowFirstColumn="0" w:firstRowLastColumn="0" w:lastRowFirstColumn="0" w:lastRowLastColumn="0"/>
            </w:pPr>
            <w:r w:rsidRPr="00BD7B55">
              <w:t>Completed PEP’s</w:t>
            </w:r>
          </w:p>
          <w:p w14:paraId="5CD9BA19" w14:textId="77777777" w:rsidR="00E77FE2" w:rsidRPr="00BD7B55" w:rsidRDefault="00E77FE2" w:rsidP="0055739B">
            <w:pPr>
              <w:spacing w:after="120"/>
              <w:cnfStyle w:val="000000100000" w:firstRow="0" w:lastRow="0" w:firstColumn="0" w:lastColumn="0" w:oddVBand="0" w:evenVBand="0" w:oddHBand="1" w:evenHBand="0" w:firstRowFirstColumn="0" w:firstRowLastColumn="0" w:lastRowFirstColumn="0" w:lastRowLastColumn="0"/>
            </w:pPr>
            <w:r w:rsidRPr="00BD7B55">
              <w:t>Quality assurance feedback from VS</w:t>
            </w:r>
          </w:p>
          <w:p w14:paraId="0A070328" w14:textId="27C534F7" w:rsidR="00E77FE2" w:rsidRDefault="00E77FE2" w:rsidP="00C31791">
            <w:pPr>
              <w:spacing w:after="120"/>
              <w:cnfStyle w:val="000000100000" w:firstRow="0" w:lastRow="0" w:firstColumn="0" w:lastColumn="0" w:oddVBand="0" w:evenVBand="0" w:oddHBand="1" w:evenHBand="0" w:firstRowFirstColumn="0" w:firstRowLastColumn="0" w:lastRowFirstColumn="0" w:lastRowLastColumn="0"/>
            </w:pPr>
            <w:r w:rsidRPr="00BD7B55">
              <w:t>Examples of SMART targets within PEPs linked to academic, social and emotional development</w:t>
            </w:r>
          </w:p>
        </w:tc>
        <w:tc>
          <w:tcPr>
            <w:tcW w:w="5066" w:type="dxa"/>
            <w:shd w:val="clear" w:color="auto" w:fill="BDE0F1"/>
          </w:tcPr>
          <w:p w14:paraId="023E14EB" w14:textId="77777777" w:rsidR="00E77FE2" w:rsidRDefault="00E77FE2" w:rsidP="0072174C">
            <w:pPr>
              <w:cnfStyle w:val="000000100000" w:firstRow="0" w:lastRow="0" w:firstColumn="0" w:lastColumn="0" w:oddVBand="0" w:evenVBand="0" w:oddHBand="1" w:evenHBand="0" w:firstRowFirstColumn="0" w:firstRowLastColumn="0" w:lastRowFirstColumn="0" w:lastRowLastColumn="0"/>
            </w:pPr>
          </w:p>
        </w:tc>
      </w:tr>
      <w:tr w:rsidR="00E77FE2" w14:paraId="676BAE52" w14:textId="77777777" w:rsidTr="006D742A">
        <w:tc>
          <w:tcPr>
            <w:cnfStyle w:val="001000000000" w:firstRow="0" w:lastRow="0" w:firstColumn="1" w:lastColumn="0" w:oddVBand="0" w:evenVBand="0" w:oddHBand="0" w:evenHBand="0" w:firstRowFirstColumn="0" w:firstRowLastColumn="0" w:lastRowFirstColumn="0" w:lastRowLastColumn="0"/>
            <w:tcW w:w="704" w:type="dxa"/>
          </w:tcPr>
          <w:p w14:paraId="1B93CF5B" w14:textId="59A14E8A" w:rsidR="00E77FE2" w:rsidRDefault="00E77FE2" w:rsidP="0072174C">
            <w:r>
              <w:t>4</w:t>
            </w:r>
          </w:p>
        </w:tc>
        <w:tc>
          <w:tcPr>
            <w:tcW w:w="5346" w:type="dxa"/>
          </w:tcPr>
          <w:p w14:paraId="108687AA" w14:textId="2F761B37" w:rsidR="00E77FE2" w:rsidRDefault="00E77FE2" w:rsidP="0072174C">
            <w:pPr>
              <w:cnfStyle w:val="000000000000" w:firstRow="0" w:lastRow="0" w:firstColumn="0" w:lastColumn="0" w:oddVBand="0" w:evenVBand="0" w:oddHBand="0" w:evenHBand="0" w:firstRowFirstColumn="0" w:firstRowLastColumn="0" w:lastRowFirstColumn="0" w:lastRowLastColumn="0"/>
            </w:pPr>
            <w:r w:rsidRPr="008B52D5">
              <w:t>Appropriate evidence is used to inform the pupil premium strategy</w:t>
            </w:r>
          </w:p>
        </w:tc>
        <w:tc>
          <w:tcPr>
            <w:tcW w:w="3025" w:type="dxa"/>
          </w:tcPr>
          <w:p w14:paraId="140F41AD" w14:textId="19292403" w:rsidR="00E77FE2" w:rsidRDefault="00E77FE2" w:rsidP="00C31791">
            <w:pPr>
              <w:spacing w:after="120"/>
              <w:cnfStyle w:val="000000000000" w:firstRow="0" w:lastRow="0" w:firstColumn="0" w:lastColumn="0" w:oddVBand="0" w:evenVBand="0" w:oddHBand="0" w:evenHBand="0" w:firstRowFirstColumn="0" w:firstRowLastColumn="0" w:lastRowFirstColumn="0" w:lastRowLastColumn="0"/>
            </w:pPr>
            <w:r w:rsidRPr="00C31791">
              <w:t>Robust strategy that reflects the needs of the cohort</w:t>
            </w:r>
          </w:p>
        </w:tc>
        <w:tc>
          <w:tcPr>
            <w:tcW w:w="5066" w:type="dxa"/>
          </w:tcPr>
          <w:p w14:paraId="39B81E35" w14:textId="77777777" w:rsidR="00E77FE2" w:rsidRDefault="00E77FE2" w:rsidP="0072174C">
            <w:pPr>
              <w:cnfStyle w:val="000000000000" w:firstRow="0" w:lastRow="0" w:firstColumn="0" w:lastColumn="0" w:oddVBand="0" w:evenVBand="0" w:oddHBand="0" w:evenHBand="0" w:firstRowFirstColumn="0" w:firstRowLastColumn="0" w:lastRowFirstColumn="0" w:lastRowLastColumn="0"/>
            </w:pPr>
          </w:p>
        </w:tc>
      </w:tr>
    </w:tbl>
    <w:p w14:paraId="5513B616" w14:textId="77777777" w:rsidR="00297C53" w:rsidRDefault="00297C53" w:rsidP="0073726B">
      <w:pPr>
        <w:pStyle w:val="Heading2"/>
        <w:spacing w:before="240"/>
      </w:pPr>
    </w:p>
    <w:p w14:paraId="7C8D8F73" w14:textId="77777777" w:rsidR="00297C53" w:rsidRDefault="00297C53">
      <w:pPr>
        <w:rPr>
          <w:b/>
          <w:bCs/>
          <w:color w:val="2C96CC"/>
          <w:kern w:val="0"/>
          <w:sz w:val="32"/>
          <w:szCs w:val="32"/>
          <w14:ligatures w14:val="none"/>
        </w:rPr>
      </w:pPr>
      <w:r>
        <w:br w:type="page"/>
      </w:r>
    </w:p>
    <w:p w14:paraId="2AA40489" w14:textId="703D5909" w:rsidR="0090032F" w:rsidRDefault="0083676E" w:rsidP="0073726B">
      <w:pPr>
        <w:pStyle w:val="Heading2"/>
        <w:spacing w:before="240"/>
      </w:pPr>
      <w:bookmarkStart w:id="3" w:name="_Toc216866404"/>
      <w:r>
        <w:lastRenderedPageBreak/>
        <w:t>Curriculum and Teaching</w:t>
      </w:r>
      <w:bookmarkEnd w:id="3"/>
      <w:r w:rsidR="0090032F">
        <w:t xml:space="preserve"> </w:t>
      </w:r>
    </w:p>
    <w:tbl>
      <w:tblPr>
        <w:tblStyle w:val="GridTable4-Accent5"/>
        <w:tblW w:w="0" w:type="auto"/>
        <w:tblLook w:val="04A0" w:firstRow="1" w:lastRow="0" w:firstColumn="1" w:lastColumn="0" w:noHBand="0" w:noVBand="1"/>
      </w:tblPr>
      <w:tblGrid>
        <w:gridCol w:w="704"/>
        <w:gridCol w:w="5346"/>
        <w:gridCol w:w="3025"/>
        <w:gridCol w:w="5066"/>
      </w:tblGrid>
      <w:tr w:rsidR="00E77FE2" w14:paraId="3917C4FB" w14:textId="77777777" w:rsidTr="097B5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714ED89A" w14:textId="77777777" w:rsidR="00E77FE2" w:rsidRPr="005D6023" w:rsidRDefault="00E77FE2"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78D88E2B" w14:textId="303B62A4" w:rsidR="00E77FE2"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26D2FC23" w14:textId="77777777" w:rsidR="00E77FE2" w:rsidRPr="005D6023" w:rsidRDefault="00E77FE2"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60D3D178" w14:textId="77777777" w:rsidR="00E77FE2" w:rsidRPr="005D6023" w:rsidRDefault="00E77FE2"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E77FE2" w14:paraId="57B7FB6C" w14:textId="77777777" w:rsidTr="097B5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5FECA999" w14:textId="77777777" w:rsidR="00E77FE2" w:rsidRDefault="00E77FE2" w:rsidP="00E47448">
            <w:r>
              <w:t>1</w:t>
            </w:r>
          </w:p>
        </w:tc>
        <w:tc>
          <w:tcPr>
            <w:tcW w:w="5346" w:type="dxa"/>
            <w:shd w:val="clear" w:color="auto" w:fill="BDE0F1"/>
          </w:tcPr>
          <w:p w14:paraId="547858E5" w14:textId="67FFE7E1" w:rsidR="00E77FE2" w:rsidRDefault="00E77FE2" w:rsidP="00C32A3E">
            <w:pPr>
              <w:cnfStyle w:val="000000100000" w:firstRow="0" w:lastRow="0" w:firstColumn="0" w:lastColumn="0" w:oddVBand="0" w:evenVBand="0" w:oddHBand="1" w:evenHBand="0" w:firstRowFirstColumn="0" w:firstRowLastColumn="0" w:lastRowFirstColumn="0" w:lastRowLastColumn="0"/>
            </w:pPr>
            <w:r w:rsidRPr="00C32A3E">
              <w:t>The curriculum is designed to give pupils known (or previously known) to children’s social care the knowledge they need to take advantage of opportunities, responsibilities and experiences in later life</w:t>
            </w:r>
          </w:p>
        </w:tc>
        <w:tc>
          <w:tcPr>
            <w:tcW w:w="3025" w:type="dxa"/>
            <w:shd w:val="clear" w:color="auto" w:fill="BDE0F1"/>
          </w:tcPr>
          <w:p w14:paraId="17F4EC15" w14:textId="4AFA05AA" w:rsidR="00E77FE2" w:rsidRDefault="00762212" w:rsidP="00E47448">
            <w:pPr>
              <w:spacing w:after="120"/>
              <w:cnfStyle w:val="000000100000" w:firstRow="0" w:lastRow="0" w:firstColumn="0" w:lastColumn="0" w:oddVBand="0" w:evenVBand="0" w:oddHBand="1" w:evenHBand="0" w:firstRowFirstColumn="0" w:firstRowLastColumn="0" w:lastRowFirstColumn="0" w:lastRowLastColumn="0"/>
            </w:pPr>
            <w:r>
              <w:t xml:space="preserve">Curriculum </w:t>
            </w:r>
            <w:r w:rsidR="00C0281D">
              <w:t xml:space="preserve">planning </w:t>
            </w:r>
          </w:p>
        </w:tc>
        <w:tc>
          <w:tcPr>
            <w:tcW w:w="5066" w:type="dxa"/>
            <w:shd w:val="clear" w:color="auto" w:fill="BDE0F1"/>
          </w:tcPr>
          <w:p w14:paraId="01132D28" w14:textId="77777777" w:rsidR="00E77FE2" w:rsidRDefault="00E77FE2" w:rsidP="00E47448">
            <w:pPr>
              <w:cnfStyle w:val="000000100000" w:firstRow="0" w:lastRow="0" w:firstColumn="0" w:lastColumn="0" w:oddVBand="0" w:evenVBand="0" w:oddHBand="1" w:evenHBand="0" w:firstRowFirstColumn="0" w:firstRowLastColumn="0" w:lastRowFirstColumn="0" w:lastRowLastColumn="0"/>
            </w:pPr>
          </w:p>
        </w:tc>
      </w:tr>
      <w:tr w:rsidR="00E77FE2" w14:paraId="37B1825E" w14:textId="77777777" w:rsidTr="097B5A7B">
        <w:tc>
          <w:tcPr>
            <w:cnfStyle w:val="001000000000" w:firstRow="0" w:lastRow="0" w:firstColumn="1" w:lastColumn="0" w:oddVBand="0" w:evenVBand="0" w:oddHBand="0" w:evenHBand="0" w:firstRowFirstColumn="0" w:firstRowLastColumn="0" w:lastRowFirstColumn="0" w:lastRowLastColumn="0"/>
            <w:tcW w:w="704" w:type="dxa"/>
          </w:tcPr>
          <w:p w14:paraId="4835384D" w14:textId="77777777" w:rsidR="00E77FE2" w:rsidRDefault="00E77FE2" w:rsidP="00E47448">
            <w:r>
              <w:t>2</w:t>
            </w:r>
          </w:p>
        </w:tc>
        <w:tc>
          <w:tcPr>
            <w:tcW w:w="5346" w:type="dxa"/>
          </w:tcPr>
          <w:p w14:paraId="3CBDADA7" w14:textId="2A25BA90" w:rsidR="00E77FE2" w:rsidRDefault="00E77FE2" w:rsidP="00E47448">
            <w:pPr>
              <w:cnfStyle w:val="000000000000" w:firstRow="0" w:lastRow="0" w:firstColumn="0" w:lastColumn="0" w:oddVBand="0" w:evenVBand="0" w:oddHBand="0" w:evenHBand="0" w:firstRowFirstColumn="0" w:firstRowLastColumn="0" w:lastRowFirstColumn="0" w:lastRowLastColumn="0"/>
            </w:pPr>
            <w:r w:rsidRPr="00D702F4">
              <w:t>Leaders can explain how they identify significant barriers to teaching and learning and how they take action to reduce those barriers</w:t>
            </w:r>
          </w:p>
        </w:tc>
        <w:tc>
          <w:tcPr>
            <w:tcW w:w="3025" w:type="dxa"/>
          </w:tcPr>
          <w:p w14:paraId="0C2949A8" w14:textId="77777777" w:rsidR="00E77FE2" w:rsidRDefault="00E77FE2" w:rsidP="00A245B7">
            <w:pPr>
              <w:spacing w:after="120"/>
              <w:cnfStyle w:val="000000000000" w:firstRow="0" w:lastRow="0" w:firstColumn="0" w:lastColumn="0" w:oddVBand="0" w:evenVBand="0" w:oddHBand="0" w:evenHBand="0" w:firstRowFirstColumn="0" w:firstRowLastColumn="0" w:lastRowFirstColumn="0" w:lastRowLastColumn="0"/>
            </w:pPr>
            <w:r>
              <w:t>Learning walks and feedback to staff</w:t>
            </w:r>
          </w:p>
          <w:p w14:paraId="03E9DD32" w14:textId="571C0119" w:rsidR="00F70556" w:rsidRDefault="00F70556" w:rsidP="00A245B7">
            <w:pPr>
              <w:spacing w:after="120"/>
              <w:cnfStyle w:val="000000000000" w:firstRow="0" w:lastRow="0" w:firstColumn="0" w:lastColumn="0" w:oddVBand="0" w:evenVBand="0" w:oddHBand="0" w:evenHBand="0" w:firstRowFirstColumn="0" w:firstRowLastColumn="0" w:lastRowFirstColumn="0" w:lastRowLastColumn="0"/>
            </w:pPr>
            <w:r>
              <w:t>Staff knowledge of individual children</w:t>
            </w:r>
          </w:p>
          <w:p w14:paraId="5DB53057" w14:textId="79F6CD27" w:rsidR="00E77FE2" w:rsidRDefault="00E77FE2" w:rsidP="00A245B7">
            <w:pPr>
              <w:spacing w:after="120"/>
              <w:cnfStyle w:val="000000000000" w:firstRow="0" w:lastRow="0" w:firstColumn="0" w:lastColumn="0" w:oddVBand="0" w:evenVBand="0" w:oddHBand="0" w:evenHBand="0" w:firstRowFirstColumn="0" w:firstRowLastColumn="0" w:lastRowFirstColumn="0" w:lastRowLastColumn="0"/>
            </w:pPr>
            <w:r>
              <w:t>Whole school training when need arises</w:t>
            </w:r>
          </w:p>
        </w:tc>
        <w:tc>
          <w:tcPr>
            <w:tcW w:w="5066" w:type="dxa"/>
          </w:tcPr>
          <w:p w14:paraId="72D02F3F" w14:textId="77777777" w:rsidR="00E77FE2" w:rsidRDefault="00E77FE2" w:rsidP="00E47448">
            <w:pPr>
              <w:cnfStyle w:val="000000000000" w:firstRow="0" w:lastRow="0" w:firstColumn="0" w:lastColumn="0" w:oddVBand="0" w:evenVBand="0" w:oddHBand="0" w:evenHBand="0" w:firstRowFirstColumn="0" w:firstRowLastColumn="0" w:lastRowFirstColumn="0" w:lastRowLastColumn="0"/>
            </w:pPr>
          </w:p>
        </w:tc>
      </w:tr>
      <w:tr w:rsidR="00E77FE2" w14:paraId="40C8998A" w14:textId="77777777" w:rsidTr="097B5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2FE31B01" w14:textId="77777777" w:rsidR="00E77FE2" w:rsidRDefault="00E77FE2" w:rsidP="00E47448">
            <w:r>
              <w:t>3</w:t>
            </w:r>
          </w:p>
        </w:tc>
        <w:tc>
          <w:tcPr>
            <w:tcW w:w="5346" w:type="dxa"/>
            <w:shd w:val="clear" w:color="auto" w:fill="BDE0F1"/>
          </w:tcPr>
          <w:p w14:paraId="368FBA73" w14:textId="684AF01B" w:rsidR="00E77FE2" w:rsidRDefault="00E77FE2" w:rsidP="0073726B">
            <w:pPr>
              <w:spacing w:after="120"/>
              <w:cnfStyle w:val="000000100000" w:firstRow="0" w:lastRow="0" w:firstColumn="0" w:lastColumn="0" w:oddVBand="0" w:evenVBand="0" w:oddHBand="1" w:evenHBand="0" w:firstRowFirstColumn="0" w:firstRowLastColumn="0" w:lastRowFirstColumn="0" w:lastRowLastColumn="0"/>
            </w:pPr>
            <w:r w:rsidRPr="003F1E9D">
              <w:t>The school’s approach to the curriculum and teaching draws explicitly on the best available evidence, including high-quality research relating to supporting those who are known (or previously known) to children’s social care</w:t>
            </w:r>
          </w:p>
        </w:tc>
        <w:tc>
          <w:tcPr>
            <w:tcW w:w="3025" w:type="dxa"/>
            <w:shd w:val="clear" w:color="auto" w:fill="BDE0F1"/>
          </w:tcPr>
          <w:p w14:paraId="1C21D817" w14:textId="77777777" w:rsidR="00E77FE2" w:rsidRDefault="00FD12F5" w:rsidP="00E47448">
            <w:pPr>
              <w:spacing w:after="120"/>
              <w:cnfStyle w:val="000000100000" w:firstRow="0" w:lastRow="0" w:firstColumn="0" w:lastColumn="0" w:oddVBand="0" w:evenVBand="0" w:oddHBand="1" w:evenHBand="0" w:firstRowFirstColumn="0" w:firstRowLastColumn="0" w:lastRowFirstColumn="0" w:lastRowLastColumn="0"/>
            </w:pPr>
            <w:r>
              <w:t>Staff knowledge and implementation of trauma informed practice</w:t>
            </w:r>
          </w:p>
          <w:p w14:paraId="67261F73" w14:textId="7A1EFAD0" w:rsidR="00074834" w:rsidRDefault="00074834" w:rsidP="00E47448">
            <w:pPr>
              <w:spacing w:after="120"/>
              <w:cnfStyle w:val="000000100000" w:firstRow="0" w:lastRow="0" w:firstColumn="0" w:lastColumn="0" w:oddVBand="0" w:evenVBand="0" w:oddHBand="1" w:evenHBand="0" w:firstRowFirstColumn="0" w:firstRowLastColumn="0" w:lastRowFirstColumn="0" w:lastRowLastColumn="0"/>
            </w:pPr>
            <w:r>
              <w:t>CPD records</w:t>
            </w:r>
          </w:p>
        </w:tc>
        <w:tc>
          <w:tcPr>
            <w:tcW w:w="5066" w:type="dxa"/>
            <w:shd w:val="clear" w:color="auto" w:fill="BDE0F1"/>
          </w:tcPr>
          <w:p w14:paraId="2F5A9310" w14:textId="77777777" w:rsidR="00E77FE2" w:rsidRDefault="00E77FE2" w:rsidP="00E47448">
            <w:pPr>
              <w:cnfStyle w:val="000000100000" w:firstRow="0" w:lastRow="0" w:firstColumn="0" w:lastColumn="0" w:oddVBand="0" w:evenVBand="0" w:oddHBand="1" w:evenHBand="0" w:firstRowFirstColumn="0" w:firstRowLastColumn="0" w:lastRowFirstColumn="0" w:lastRowLastColumn="0"/>
            </w:pPr>
          </w:p>
        </w:tc>
      </w:tr>
    </w:tbl>
    <w:p w14:paraId="6E4C8016" w14:textId="77777777" w:rsidR="00297C53" w:rsidRDefault="00297C53" w:rsidP="0073726B">
      <w:pPr>
        <w:pStyle w:val="Heading2"/>
        <w:spacing w:before="240"/>
      </w:pPr>
    </w:p>
    <w:p w14:paraId="6E48DDCF" w14:textId="77777777" w:rsidR="00297C53" w:rsidRDefault="00297C53">
      <w:pPr>
        <w:rPr>
          <w:b/>
          <w:bCs/>
          <w:color w:val="2C96CC"/>
          <w:kern w:val="0"/>
          <w:sz w:val="32"/>
          <w:szCs w:val="32"/>
          <w14:ligatures w14:val="none"/>
        </w:rPr>
      </w:pPr>
      <w:r>
        <w:br w:type="page"/>
      </w:r>
    </w:p>
    <w:p w14:paraId="451A0342" w14:textId="07DAC1C9" w:rsidR="009D0C42" w:rsidRDefault="009D0C42" w:rsidP="0073726B">
      <w:pPr>
        <w:pStyle w:val="Heading2"/>
        <w:spacing w:before="240"/>
      </w:pPr>
      <w:bookmarkStart w:id="4" w:name="_Toc216866405"/>
      <w:r>
        <w:lastRenderedPageBreak/>
        <w:t>Achievement</w:t>
      </w:r>
      <w:bookmarkEnd w:id="4"/>
      <w:r>
        <w:t xml:space="preserve"> </w:t>
      </w:r>
    </w:p>
    <w:tbl>
      <w:tblPr>
        <w:tblStyle w:val="GridTable4-Accent5"/>
        <w:tblW w:w="0" w:type="auto"/>
        <w:tblLook w:val="04A0" w:firstRow="1" w:lastRow="0" w:firstColumn="1" w:lastColumn="0" w:noHBand="0" w:noVBand="1"/>
      </w:tblPr>
      <w:tblGrid>
        <w:gridCol w:w="704"/>
        <w:gridCol w:w="5346"/>
        <w:gridCol w:w="3025"/>
        <w:gridCol w:w="5066"/>
      </w:tblGrid>
      <w:tr w:rsidR="00F46F8A" w14:paraId="0DB993E3" w14:textId="77777777" w:rsidTr="00E47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11FBCADA" w14:textId="77777777" w:rsidR="00F46F8A" w:rsidRPr="005D6023" w:rsidRDefault="00F46F8A"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03A1D8CD" w14:textId="72C597E0" w:rsidR="00F46F8A"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7306EE83"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4A9D4053"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F46F8A" w14:paraId="5D235B29" w14:textId="77777777" w:rsidTr="00E47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236B15E0" w14:textId="77777777" w:rsidR="00F46F8A" w:rsidRDefault="00F46F8A" w:rsidP="00E47448">
            <w:r>
              <w:t>1</w:t>
            </w:r>
          </w:p>
        </w:tc>
        <w:tc>
          <w:tcPr>
            <w:tcW w:w="5346" w:type="dxa"/>
            <w:shd w:val="clear" w:color="auto" w:fill="BDE0F1"/>
          </w:tcPr>
          <w:p w14:paraId="1CD8CAE9" w14:textId="4C91A726" w:rsidR="00F46F8A" w:rsidRDefault="00F46F8A" w:rsidP="009C2C0F">
            <w:pPr>
              <w:cnfStyle w:val="000000100000" w:firstRow="0" w:lastRow="0" w:firstColumn="0" w:lastColumn="0" w:oddVBand="0" w:evenVBand="0" w:oddHBand="1" w:evenHBand="0" w:firstRowFirstColumn="0" w:firstRowLastColumn="0" w:lastRowFirstColumn="0" w:lastRowLastColumn="0"/>
            </w:pPr>
            <w:r w:rsidRPr="009C2C0F">
              <w:t>Pupils known (or previously known) to children’s social care generally make suitable progress from their starting points</w:t>
            </w:r>
          </w:p>
        </w:tc>
        <w:tc>
          <w:tcPr>
            <w:tcW w:w="3025" w:type="dxa"/>
            <w:shd w:val="clear" w:color="auto" w:fill="BDE0F1"/>
          </w:tcPr>
          <w:p w14:paraId="35D4DC1E" w14:textId="73E93064" w:rsidR="00376B49" w:rsidRDefault="00376B49" w:rsidP="00F71B31">
            <w:pPr>
              <w:spacing w:after="120"/>
              <w:cnfStyle w:val="000000100000" w:firstRow="0" w:lastRow="0" w:firstColumn="0" w:lastColumn="0" w:oddVBand="0" w:evenVBand="0" w:oddHBand="1" w:evenHBand="0" w:firstRowFirstColumn="0" w:firstRowLastColumn="0" w:lastRowFirstColumn="0" w:lastRowLastColumn="0"/>
            </w:pPr>
            <w:r>
              <w:t xml:space="preserve">Evidence of progress tracking </w:t>
            </w:r>
          </w:p>
        </w:tc>
        <w:tc>
          <w:tcPr>
            <w:tcW w:w="5066" w:type="dxa"/>
            <w:shd w:val="clear" w:color="auto" w:fill="BDE0F1"/>
          </w:tcPr>
          <w:p w14:paraId="0DDFC8B4"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3287DB0F" w14:textId="77777777" w:rsidTr="00E47448">
        <w:tc>
          <w:tcPr>
            <w:cnfStyle w:val="001000000000" w:firstRow="0" w:lastRow="0" w:firstColumn="1" w:lastColumn="0" w:oddVBand="0" w:evenVBand="0" w:oddHBand="0" w:evenHBand="0" w:firstRowFirstColumn="0" w:firstRowLastColumn="0" w:lastRowFirstColumn="0" w:lastRowLastColumn="0"/>
            <w:tcW w:w="704" w:type="dxa"/>
          </w:tcPr>
          <w:p w14:paraId="306D0F75" w14:textId="77777777" w:rsidR="00F46F8A" w:rsidRDefault="00F46F8A" w:rsidP="00E47448">
            <w:r>
              <w:t>2</w:t>
            </w:r>
          </w:p>
        </w:tc>
        <w:tc>
          <w:tcPr>
            <w:tcW w:w="5346" w:type="dxa"/>
          </w:tcPr>
          <w:p w14:paraId="62F6D3FE" w14:textId="01D15C40"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187F20">
              <w:t>The school provides a high-quality education for all pupils (the impact), especially disadvantaged pupils, those who are known to (or previously known) to children’s social care, and those who may face other barriers to their learning and or wellbeing</w:t>
            </w:r>
          </w:p>
        </w:tc>
        <w:tc>
          <w:tcPr>
            <w:tcW w:w="3025" w:type="dxa"/>
          </w:tcPr>
          <w:p w14:paraId="678C7A4A" w14:textId="77777777" w:rsidR="00F46F8A" w:rsidRDefault="00F46F8A" w:rsidP="00975606">
            <w:pPr>
              <w:spacing w:after="120"/>
              <w:cnfStyle w:val="000000000000" w:firstRow="0" w:lastRow="0" w:firstColumn="0" w:lastColumn="0" w:oddVBand="0" w:evenVBand="0" w:oddHBand="0" w:evenHBand="0" w:firstRowFirstColumn="0" w:firstRowLastColumn="0" w:lastRowFirstColumn="0" w:lastRowLastColumn="0"/>
            </w:pPr>
            <w:r>
              <w:t>Evidence of progress of all pupils from their starting point</w:t>
            </w:r>
          </w:p>
          <w:p w14:paraId="6C609360" w14:textId="77777777" w:rsidR="00F46F8A" w:rsidRDefault="00F46F8A" w:rsidP="00975606">
            <w:pPr>
              <w:spacing w:after="120"/>
              <w:cnfStyle w:val="000000000000" w:firstRow="0" w:lastRow="0" w:firstColumn="0" w:lastColumn="0" w:oddVBand="0" w:evenVBand="0" w:oddHBand="0" w:evenHBand="0" w:firstRowFirstColumn="0" w:firstRowLastColumn="0" w:lastRowFirstColumn="0" w:lastRowLastColumn="0"/>
            </w:pPr>
            <w:r>
              <w:t>Evidence of APDR being used</w:t>
            </w:r>
          </w:p>
          <w:p w14:paraId="57D682AB" w14:textId="65D7725A" w:rsidR="004662C8" w:rsidRDefault="004662C8" w:rsidP="00975606">
            <w:pPr>
              <w:spacing w:after="120"/>
              <w:cnfStyle w:val="000000000000" w:firstRow="0" w:lastRow="0" w:firstColumn="0" w:lastColumn="0" w:oddVBand="0" w:evenVBand="0" w:oddHBand="0" w:evenHBand="0" w:firstRowFirstColumn="0" w:firstRowLastColumn="0" w:lastRowFirstColumn="0" w:lastRowLastColumn="0"/>
            </w:pPr>
            <w:r>
              <w:t xml:space="preserve">School curriculum </w:t>
            </w:r>
            <w:r w:rsidR="0087100A">
              <w:t>– planning documents and policies</w:t>
            </w:r>
          </w:p>
        </w:tc>
        <w:tc>
          <w:tcPr>
            <w:tcW w:w="5066" w:type="dxa"/>
          </w:tcPr>
          <w:p w14:paraId="032B6329"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57F1CF0D" w14:textId="77777777" w:rsidTr="00E47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20EBAD03" w14:textId="77777777" w:rsidR="00F46F8A" w:rsidRDefault="00F46F8A" w:rsidP="00E47448">
            <w:r>
              <w:t>3</w:t>
            </w:r>
          </w:p>
        </w:tc>
        <w:tc>
          <w:tcPr>
            <w:tcW w:w="5346" w:type="dxa"/>
            <w:shd w:val="clear" w:color="auto" w:fill="BDE0F1"/>
          </w:tcPr>
          <w:p w14:paraId="0C591F6A" w14:textId="00DE6766" w:rsidR="00F46F8A" w:rsidRDefault="00F46F8A" w:rsidP="00E47448">
            <w:pPr>
              <w:cnfStyle w:val="000000100000" w:firstRow="0" w:lastRow="0" w:firstColumn="0" w:lastColumn="0" w:oddVBand="0" w:evenVBand="0" w:oddHBand="1" w:evenHBand="0" w:firstRowFirstColumn="0" w:firstRowLastColumn="0" w:lastRowFirstColumn="0" w:lastRowLastColumn="0"/>
            </w:pPr>
            <w:r w:rsidRPr="009A776A">
              <w:t>The progress of disadvantaged pupils is in line with the progress of non-disadvantaged pupils nationally</w:t>
            </w:r>
          </w:p>
        </w:tc>
        <w:tc>
          <w:tcPr>
            <w:tcW w:w="3025" w:type="dxa"/>
            <w:shd w:val="clear" w:color="auto" w:fill="BDE0F1"/>
          </w:tcPr>
          <w:p w14:paraId="05C7A79D" w14:textId="4F890C87" w:rsidR="00F46F8A" w:rsidRDefault="00A96EC2" w:rsidP="00E47448">
            <w:pPr>
              <w:spacing w:after="120"/>
              <w:cnfStyle w:val="000000100000" w:firstRow="0" w:lastRow="0" w:firstColumn="0" w:lastColumn="0" w:oddVBand="0" w:evenVBand="0" w:oddHBand="1" w:evenHBand="0" w:firstRowFirstColumn="0" w:firstRowLastColumn="0" w:lastRowFirstColumn="0" w:lastRowLastColumn="0"/>
            </w:pPr>
            <w:r>
              <w:t>Comparative data</w:t>
            </w:r>
          </w:p>
        </w:tc>
        <w:tc>
          <w:tcPr>
            <w:tcW w:w="5066" w:type="dxa"/>
            <w:shd w:val="clear" w:color="auto" w:fill="BDE0F1"/>
          </w:tcPr>
          <w:p w14:paraId="5EC21D7B"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019E993D" w14:textId="77777777" w:rsidTr="00E47448">
        <w:tc>
          <w:tcPr>
            <w:cnfStyle w:val="001000000000" w:firstRow="0" w:lastRow="0" w:firstColumn="1" w:lastColumn="0" w:oddVBand="0" w:evenVBand="0" w:oddHBand="0" w:evenHBand="0" w:firstRowFirstColumn="0" w:firstRowLastColumn="0" w:lastRowFirstColumn="0" w:lastRowLastColumn="0"/>
            <w:tcW w:w="704" w:type="dxa"/>
          </w:tcPr>
          <w:p w14:paraId="72A0F79E" w14:textId="77777777" w:rsidR="00F46F8A" w:rsidRDefault="00F46F8A" w:rsidP="00E47448">
            <w:r>
              <w:t>4</w:t>
            </w:r>
          </w:p>
        </w:tc>
        <w:tc>
          <w:tcPr>
            <w:tcW w:w="5346" w:type="dxa"/>
          </w:tcPr>
          <w:p w14:paraId="244856B2" w14:textId="5D146EF9"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293C87">
              <w:t>Any gaps between the attainment of the school’s disadvantaged pupils and the attainment of non-disadvantaged pupils nationally are closing</w:t>
            </w:r>
          </w:p>
        </w:tc>
        <w:tc>
          <w:tcPr>
            <w:tcW w:w="3025" w:type="dxa"/>
          </w:tcPr>
          <w:p w14:paraId="6A0619F4" w14:textId="77777777" w:rsidR="00F46F8A" w:rsidRDefault="00F46F8A" w:rsidP="00E47448">
            <w:pPr>
              <w:spacing w:after="120"/>
              <w:cnfStyle w:val="000000000000" w:firstRow="0" w:lastRow="0" w:firstColumn="0" w:lastColumn="0" w:oddVBand="0" w:evenVBand="0" w:oddHBand="0" w:evenHBand="0" w:firstRowFirstColumn="0" w:firstRowLastColumn="0" w:lastRowFirstColumn="0" w:lastRowLastColumn="0"/>
            </w:pPr>
            <w:r w:rsidRPr="00C31791">
              <w:t xml:space="preserve">Robust strategy that </w:t>
            </w:r>
            <w:r w:rsidR="00A8015C">
              <w:t xml:space="preserve">addresses </w:t>
            </w:r>
            <w:r w:rsidRPr="00C31791">
              <w:t>the needs of the cohort</w:t>
            </w:r>
            <w:r w:rsidR="00A8015C">
              <w:t xml:space="preserve"> to </w:t>
            </w:r>
            <w:r w:rsidR="00915C31">
              <w:t>narrow the gap</w:t>
            </w:r>
          </w:p>
          <w:p w14:paraId="0632AC88" w14:textId="397563A7" w:rsidR="00EC73C7" w:rsidRDefault="00EC73C7" w:rsidP="00E47448">
            <w:pPr>
              <w:spacing w:after="120"/>
              <w:cnfStyle w:val="000000000000" w:firstRow="0" w:lastRow="0" w:firstColumn="0" w:lastColumn="0" w:oddVBand="0" w:evenVBand="0" w:oddHBand="0" w:evenHBand="0" w:firstRowFirstColumn="0" w:firstRowLastColumn="0" w:lastRowFirstColumn="0" w:lastRowLastColumn="0"/>
            </w:pPr>
            <w:r>
              <w:t xml:space="preserve">Evidence of </w:t>
            </w:r>
            <w:r w:rsidR="00005FB6">
              <w:t>gap narrowing</w:t>
            </w:r>
          </w:p>
        </w:tc>
        <w:tc>
          <w:tcPr>
            <w:tcW w:w="5066" w:type="dxa"/>
          </w:tcPr>
          <w:p w14:paraId="77FEB625"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bl>
    <w:p w14:paraId="47C0BC8B" w14:textId="77777777" w:rsidR="00297C53" w:rsidRDefault="00297C53" w:rsidP="00E32DF6">
      <w:pPr>
        <w:pStyle w:val="Heading2"/>
        <w:spacing w:before="240"/>
      </w:pPr>
    </w:p>
    <w:p w14:paraId="59E516F3" w14:textId="77777777" w:rsidR="00297C53" w:rsidRDefault="00297C53">
      <w:pPr>
        <w:rPr>
          <w:b/>
          <w:bCs/>
          <w:color w:val="2C96CC"/>
          <w:kern w:val="0"/>
          <w:sz w:val="32"/>
          <w:szCs w:val="32"/>
          <w14:ligatures w14:val="none"/>
        </w:rPr>
      </w:pPr>
      <w:r>
        <w:br w:type="page"/>
      </w:r>
    </w:p>
    <w:p w14:paraId="06E75D5D" w14:textId="480DF10B" w:rsidR="00E32DF6" w:rsidRDefault="00E32DF6" w:rsidP="00E32DF6">
      <w:pPr>
        <w:pStyle w:val="Heading2"/>
        <w:spacing w:before="240"/>
      </w:pPr>
      <w:bookmarkStart w:id="5" w:name="_Toc216866406"/>
      <w:r>
        <w:lastRenderedPageBreak/>
        <w:t>A</w:t>
      </w:r>
      <w:r w:rsidR="003F0EF4">
        <w:t>ttendance and Behaviour</w:t>
      </w:r>
      <w:bookmarkEnd w:id="5"/>
    </w:p>
    <w:tbl>
      <w:tblPr>
        <w:tblStyle w:val="GridTable4-Accent5"/>
        <w:tblW w:w="0" w:type="auto"/>
        <w:tblLook w:val="04A0" w:firstRow="1" w:lastRow="0" w:firstColumn="1" w:lastColumn="0" w:noHBand="0" w:noVBand="1"/>
      </w:tblPr>
      <w:tblGrid>
        <w:gridCol w:w="704"/>
        <w:gridCol w:w="5346"/>
        <w:gridCol w:w="3025"/>
        <w:gridCol w:w="5066"/>
      </w:tblGrid>
      <w:tr w:rsidR="00F46F8A" w14:paraId="0160973C" w14:textId="77777777" w:rsidTr="0739F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74F570E7" w14:textId="77777777" w:rsidR="00F46F8A" w:rsidRPr="005D6023" w:rsidRDefault="00F46F8A"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06F94FFF" w14:textId="36FB6A35" w:rsidR="00F46F8A"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257EA9B4"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6814CF46"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F46F8A" w14:paraId="395FB302"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7196945D" w14:textId="77777777" w:rsidR="00F46F8A" w:rsidRDefault="00F46F8A" w:rsidP="00E47448">
            <w:r>
              <w:t>1</w:t>
            </w:r>
          </w:p>
        </w:tc>
        <w:tc>
          <w:tcPr>
            <w:tcW w:w="5346" w:type="dxa"/>
            <w:shd w:val="clear" w:color="auto" w:fill="BDE0F1"/>
          </w:tcPr>
          <w:p w14:paraId="38C69D23" w14:textId="39E56A7D" w:rsidR="00F46F8A" w:rsidRDefault="00F46F8A" w:rsidP="00E47448">
            <w:pPr>
              <w:cnfStyle w:val="000000100000" w:firstRow="0" w:lastRow="0" w:firstColumn="0" w:lastColumn="0" w:oddVBand="0" w:evenVBand="0" w:oddHBand="1" w:evenHBand="0" w:firstRowFirstColumn="0" w:firstRowLastColumn="0" w:lastRowFirstColumn="0" w:lastRowLastColumn="0"/>
            </w:pPr>
            <w:r w:rsidRPr="00F93ECC">
              <w:t>Promote good attitudes to learning and regular attendance for those who are known (or previously known) to children’s social care</w:t>
            </w:r>
          </w:p>
        </w:tc>
        <w:tc>
          <w:tcPr>
            <w:tcW w:w="3025" w:type="dxa"/>
            <w:shd w:val="clear" w:color="auto" w:fill="BDE0F1"/>
          </w:tcPr>
          <w:p w14:paraId="470855BF" w14:textId="77777777" w:rsidR="00F46F8A" w:rsidRDefault="00F46F8A" w:rsidP="00B525CE">
            <w:pPr>
              <w:spacing w:after="120"/>
              <w:cnfStyle w:val="000000100000" w:firstRow="0" w:lastRow="0" w:firstColumn="0" w:lastColumn="0" w:oddVBand="0" w:evenVBand="0" w:oddHBand="1" w:evenHBand="0" w:firstRowFirstColumn="0" w:firstRowLastColumn="0" w:lastRowFirstColumn="0" w:lastRowLastColumn="0"/>
            </w:pPr>
            <w:r>
              <w:t>Attendance data analysis</w:t>
            </w:r>
          </w:p>
          <w:p w14:paraId="25CE5A61" w14:textId="77777777" w:rsidR="00F46F8A" w:rsidRDefault="00F46F8A" w:rsidP="00B525CE">
            <w:pPr>
              <w:spacing w:after="120"/>
              <w:cnfStyle w:val="000000100000" w:firstRow="0" w:lastRow="0" w:firstColumn="0" w:lastColumn="0" w:oddVBand="0" w:evenVBand="0" w:oddHBand="1" w:evenHBand="0" w:firstRowFirstColumn="0" w:firstRowLastColumn="0" w:lastRowFirstColumn="0" w:lastRowLastColumn="0"/>
            </w:pPr>
            <w:r>
              <w:t>Attendance related targets set in PEPs</w:t>
            </w:r>
          </w:p>
          <w:p w14:paraId="786DF47B" w14:textId="77777777" w:rsidR="00F46F8A" w:rsidRDefault="00F46F8A" w:rsidP="00B525CE">
            <w:pPr>
              <w:spacing w:after="120"/>
              <w:cnfStyle w:val="000000100000" w:firstRow="0" w:lastRow="0" w:firstColumn="0" w:lastColumn="0" w:oddVBand="0" w:evenVBand="0" w:oddHBand="1" w:evenHBand="0" w:firstRowFirstColumn="0" w:firstRowLastColumn="0" w:lastRowFirstColumn="0" w:lastRowLastColumn="0"/>
            </w:pPr>
            <w:r>
              <w:t>Pupil voice and parental feedback</w:t>
            </w:r>
          </w:p>
          <w:p w14:paraId="2D490A32" w14:textId="77777777" w:rsidR="00F46F8A" w:rsidRDefault="00F46F8A" w:rsidP="00B525CE">
            <w:pPr>
              <w:spacing w:after="120"/>
              <w:cnfStyle w:val="000000100000" w:firstRow="0" w:lastRow="0" w:firstColumn="0" w:lastColumn="0" w:oddVBand="0" w:evenVBand="0" w:oddHBand="1" w:evenHBand="0" w:firstRowFirstColumn="0" w:firstRowLastColumn="0" w:lastRowFirstColumn="0" w:lastRowLastColumn="0"/>
            </w:pPr>
            <w:r>
              <w:t xml:space="preserve">Evidence of education/attendance focus </w:t>
            </w:r>
            <w:proofErr w:type="gramStart"/>
            <w:r>
              <w:t>in</w:t>
            </w:r>
            <w:proofErr w:type="gramEnd"/>
            <w:r>
              <w:t xml:space="preserve"> Social Care meeting records</w:t>
            </w:r>
          </w:p>
          <w:p w14:paraId="36871591" w14:textId="4A77E9FD" w:rsidR="00F46F8A" w:rsidRDefault="7784DEFB" w:rsidP="00B525CE">
            <w:pPr>
              <w:spacing w:after="120"/>
              <w:cnfStyle w:val="000000100000" w:firstRow="0" w:lastRow="0" w:firstColumn="0" w:lastColumn="0" w:oddVBand="0" w:evenVBand="0" w:oddHBand="1" w:evenHBand="0" w:firstRowFirstColumn="0" w:firstRowLastColumn="0" w:lastRowFirstColumn="0" w:lastRowLastColumn="0"/>
            </w:pPr>
            <w:r>
              <w:t>Attendance strategies meet the needs of the cohorts</w:t>
            </w:r>
            <w:r w:rsidR="30AD6701">
              <w:t>,</w:t>
            </w:r>
            <w:r>
              <w:t xml:space="preserve"> </w:t>
            </w:r>
            <w:proofErr w:type="gramStart"/>
            <w:r w:rsidR="27FFA658">
              <w:t>taking</w:t>
            </w:r>
            <w:r>
              <w:t xml:space="preserve"> into account</w:t>
            </w:r>
            <w:proofErr w:type="gramEnd"/>
            <w:r>
              <w:t xml:space="preserve"> the previous experiences of pupil</w:t>
            </w:r>
          </w:p>
        </w:tc>
        <w:tc>
          <w:tcPr>
            <w:tcW w:w="5066" w:type="dxa"/>
            <w:shd w:val="clear" w:color="auto" w:fill="BDE0F1"/>
          </w:tcPr>
          <w:p w14:paraId="4CA38CDC"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26784DE9"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27631A76" w14:textId="77777777" w:rsidR="00F46F8A" w:rsidRDefault="00F46F8A" w:rsidP="00E47448">
            <w:r>
              <w:t>2</w:t>
            </w:r>
          </w:p>
        </w:tc>
        <w:tc>
          <w:tcPr>
            <w:tcW w:w="5346" w:type="dxa"/>
          </w:tcPr>
          <w:p w14:paraId="1FFAE654" w14:textId="521C7869"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CC0783">
              <w:t>The school is a place that pupils want to attend</w:t>
            </w:r>
          </w:p>
        </w:tc>
        <w:tc>
          <w:tcPr>
            <w:tcW w:w="3025" w:type="dxa"/>
          </w:tcPr>
          <w:p w14:paraId="77F5A58D" w14:textId="28588A76" w:rsidR="00F46F8A" w:rsidRDefault="00F46F8A" w:rsidP="009B740D">
            <w:pPr>
              <w:spacing w:after="120"/>
              <w:cnfStyle w:val="000000000000" w:firstRow="0" w:lastRow="0" w:firstColumn="0" w:lastColumn="0" w:oddVBand="0" w:evenVBand="0" w:oddHBand="0" w:evenHBand="0" w:firstRowFirstColumn="0" w:firstRowLastColumn="0" w:lastRowFirstColumn="0" w:lastRowLastColumn="0"/>
            </w:pPr>
            <w:r>
              <w:t>Attendance data analysis</w:t>
            </w:r>
          </w:p>
          <w:p w14:paraId="25DD1174" w14:textId="3DD83B88" w:rsidR="00F46F8A" w:rsidRDefault="00F46F8A" w:rsidP="009B740D">
            <w:pPr>
              <w:spacing w:after="120"/>
              <w:cnfStyle w:val="000000000000" w:firstRow="0" w:lastRow="0" w:firstColumn="0" w:lastColumn="0" w:oddVBand="0" w:evenVBand="0" w:oddHBand="0" w:evenHBand="0" w:firstRowFirstColumn="0" w:firstRowLastColumn="0" w:lastRowFirstColumn="0" w:lastRowLastColumn="0"/>
            </w:pPr>
            <w:r>
              <w:t>Pupil voice</w:t>
            </w:r>
          </w:p>
          <w:p w14:paraId="2CF3531A" w14:textId="1D8A95B0" w:rsidR="00F46F8A" w:rsidRDefault="00F46F8A" w:rsidP="009B740D">
            <w:pPr>
              <w:spacing w:after="120"/>
              <w:cnfStyle w:val="000000000000" w:firstRow="0" w:lastRow="0" w:firstColumn="0" w:lastColumn="0" w:oddVBand="0" w:evenVBand="0" w:oddHBand="0" w:evenHBand="0" w:firstRowFirstColumn="0" w:firstRowLastColumn="0" w:lastRowFirstColumn="0" w:lastRowLastColumn="0"/>
            </w:pPr>
            <w:r>
              <w:t>Engagement with extracurricular activities</w:t>
            </w:r>
          </w:p>
          <w:p w14:paraId="0DC7DC9F" w14:textId="689D4CC3" w:rsidR="00F46F8A" w:rsidRDefault="00F46F8A" w:rsidP="009B740D">
            <w:pPr>
              <w:spacing w:after="120"/>
              <w:cnfStyle w:val="000000000000" w:firstRow="0" w:lastRow="0" w:firstColumn="0" w:lastColumn="0" w:oddVBand="0" w:evenVBand="0" w:oddHBand="0" w:evenHBand="0" w:firstRowFirstColumn="0" w:firstRowLastColumn="0" w:lastRowFirstColumn="0" w:lastRowLastColumn="0"/>
            </w:pPr>
            <w:r>
              <w:t>School council minutes</w:t>
            </w:r>
          </w:p>
          <w:p w14:paraId="476780E0" w14:textId="7596CE25" w:rsidR="00F46F8A" w:rsidRDefault="00F46F8A" w:rsidP="009B740D">
            <w:pPr>
              <w:spacing w:after="120"/>
              <w:cnfStyle w:val="000000000000" w:firstRow="0" w:lastRow="0" w:firstColumn="0" w:lastColumn="0" w:oddVBand="0" w:evenVBand="0" w:oddHBand="0" w:evenHBand="0" w:firstRowFirstColumn="0" w:firstRowLastColumn="0" w:lastRowFirstColumn="0" w:lastRowLastColumn="0"/>
            </w:pPr>
            <w:r>
              <w:t>Parent/carer feedback</w:t>
            </w:r>
          </w:p>
          <w:p w14:paraId="283583BB" w14:textId="356F6491" w:rsidR="00F46F8A" w:rsidRDefault="00F46F8A" w:rsidP="00E6318C">
            <w:pPr>
              <w:spacing w:after="600"/>
              <w:cnfStyle w:val="000000000000" w:firstRow="0" w:lastRow="0" w:firstColumn="0" w:lastColumn="0" w:oddVBand="0" w:evenVBand="0" w:oddHBand="0" w:evenHBand="0" w:firstRowFirstColumn="0" w:firstRowLastColumn="0" w:lastRowFirstColumn="0" w:lastRowLastColumn="0"/>
            </w:pPr>
            <w:r>
              <w:t>Learning environment audit</w:t>
            </w:r>
          </w:p>
        </w:tc>
        <w:tc>
          <w:tcPr>
            <w:tcW w:w="5066" w:type="dxa"/>
          </w:tcPr>
          <w:p w14:paraId="5557DAF8"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6FC9FE36"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7051BA1C" w14:textId="77777777" w:rsidR="00F46F8A" w:rsidRDefault="00F46F8A" w:rsidP="00E47448">
            <w:r>
              <w:lastRenderedPageBreak/>
              <w:t>3</w:t>
            </w:r>
          </w:p>
        </w:tc>
        <w:tc>
          <w:tcPr>
            <w:tcW w:w="5346" w:type="dxa"/>
            <w:shd w:val="clear" w:color="auto" w:fill="BDE0F1"/>
          </w:tcPr>
          <w:p w14:paraId="0A5DB58B" w14:textId="04C9C785" w:rsidR="00F46F8A" w:rsidRDefault="00F46F8A" w:rsidP="00E47448">
            <w:pPr>
              <w:cnfStyle w:val="000000100000" w:firstRow="0" w:lastRow="0" w:firstColumn="0" w:lastColumn="0" w:oddVBand="0" w:evenVBand="0" w:oddHBand="1" w:evenHBand="0" w:firstRowFirstColumn="0" w:firstRowLastColumn="0" w:lastRowFirstColumn="0" w:lastRowLastColumn="0"/>
            </w:pPr>
            <w:r w:rsidRPr="00C57929">
              <w:t>Leaders work with parents, carers, local authorities and other agencies, including the virtual school head, to communicate expectations about attendance and improve it</w:t>
            </w:r>
          </w:p>
        </w:tc>
        <w:tc>
          <w:tcPr>
            <w:tcW w:w="3025" w:type="dxa"/>
            <w:shd w:val="clear" w:color="auto" w:fill="BDE0F1"/>
          </w:tcPr>
          <w:p w14:paraId="0864CA2F" w14:textId="002932E5" w:rsidR="00F46F8A" w:rsidRDefault="00F46F8A" w:rsidP="001E1374">
            <w:pPr>
              <w:spacing w:after="120"/>
              <w:cnfStyle w:val="000000100000" w:firstRow="0" w:lastRow="0" w:firstColumn="0" w:lastColumn="0" w:oddVBand="0" w:evenVBand="0" w:oddHBand="1" w:evenHBand="0" w:firstRowFirstColumn="0" w:firstRowLastColumn="0" w:lastRowFirstColumn="0" w:lastRowLastColumn="0"/>
            </w:pPr>
            <w:r>
              <w:t xml:space="preserve">Evidence of multi-agency engagement </w:t>
            </w:r>
            <w:proofErr w:type="spellStart"/>
            <w:r w:rsidR="00C73C03">
              <w:t>eg</w:t>
            </w:r>
            <w:proofErr w:type="spellEnd"/>
            <w:r w:rsidR="00C73C03">
              <w:t xml:space="preserve"> DST</w:t>
            </w:r>
          </w:p>
          <w:p w14:paraId="1DAD10D1" w14:textId="77777777" w:rsidR="00F46F8A" w:rsidRDefault="00F46F8A" w:rsidP="001E1374">
            <w:pPr>
              <w:spacing w:after="120"/>
              <w:cnfStyle w:val="000000100000" w:firstRow="0" w:lastRow="0" w:firstColumn="0" w:lastColumn="0" w:oddVBand="0" w:evenVBand="0" w:oddHBand="1" w:evenHBand="0" w:firstRowFirstColumn="0" w:firstRowLastColumn="0" w:lastRowFirstColumn="0" w:lastRowLastColumn="0"/>
            </w:pPr>
            <w:r>
              <w:t>Collaboration with parents/carers</w:t>
            </w:r>
          </w:p>
          <w:p w14:paraId="136AEE0E" w14:textId="55275840" w:rsidR="00F46F8A" w:rsidRDefault="00F46F8A" w:rsidP="001E1374">
            <w:pPr>
              <w:spacing w:after="120"/>
              <w:cnfStyle w:val="000000100000" w:firstRow="0" w:lastRow="0" w:firstColumn="0" w:lastColumn="0" w:oddVBand="0" w:evenVBand="0" w:oddHBand="1" w:evenHBand="0" w:firstRowFirstColumn="0" w:firstRowLastColumn="0" w:lastRowFirstColumn="0" w:lastRowLastColumn="0"/>
            </w:pPr>
            <w:r>
              <w:t>Evidence of engagement with VS</w:t>
            </w:r>
          </w:p>
          <w:p w14:paraId="480A423A" w14:textId="5615F1D2" w:rsidR="00F46F8A" w:rsidRDefault="00F46F8A" w:rsidP="001E1374">
            <w:pPr>
              <w:spacing w:after="120"/>
              <w:cnfStyle w:val="000000100000" w:firstRow="0" w:lastRow="0" w:firstColumn="0" w:lastColumn="0" w:oddVBand="0" w:evenVBand="0" w:oddHBand="1" w:evenHBand="0" w:firstRowFirstColumn="0" w:firstRowLastColumn="0" w:lastRowFirstColumn="0" w:lastRowLastColumn="0"/>
            </w:pPr>
            <w:r>
              <w:t>School development plan</w:t>
            </w:r>
          </w:p>
        </w:tc>
        <w:tc>
          <w:tcPr>
            <w:tcW w:w="5066" w:type="dxa"/>
            <w:shd w:val="clear" w:color="auto" w:fill="BDE0F1"/>
          </w:tcPr>
          <w:p w14:paraId="07CD7339"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3045C2D7"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332A59C6" w14:textId="77777777" w:rsidR="00F46F8A" w:rsidRDefault="00F46F8A" w:rsidP="00E47448">
            <w:r>
              <w:t>4</w:t>
            </w:r>
          </w:p>
        </w:tc>
        <w:tc>
          <w:tcPr>
            <w:tcW w:w="5346" w:type="dxa"/>
          </w:tcPr>
          <w:p w14:paraId="7AC2DA04" w14:textId="5957EBE3"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FE10B8">
              <w:t xml:space="preserve">Leaders recognise that bullying takes various forms, and is often motivated by prejudice against </w:t>
            </w:r>
            <w:proofErr w:type="gramStart"/>
            <w:r w:rsidRPr="00FE10B8">
              <w:t>particular groups</w:t>
            </w:r>
            <w:proofErr w:type="gramEnd"/>
            <w:r w:rsidRPr="00FE10B8">
              <w:t>, for example because a pupil is adopted or in care</w:t>
            </w:r>
          </w:p>
        </w:tc>
        <w:tc>
          <w:tcPr>
            <w:tcW w:w="3025" w:type="dxa"/>
          </w:tcPr>
          <w:p w14:paraId="6C3AFF4D" w14:textId="77777777" w:rsidR="00F46F8A" w:rsidRDefault="00F46F8A" w:rsidP="00F53077">
            <w:pPr>
              <w:spacing w:after="120"/>
              <w:cnfStyle w:val="000000000000" w:firstRow="0" w:lastRow="0" w:firstColumn="0" w:lastColumn="0" w:oddVBand="0" w:evenVBand="0" w:oddHBand="0" w:evenHBand="0" w:firstRowFirstColumn="0" w:firstRowLastColumn="0" w:lastRowFirstColumn="0" w:lastRowLastColumn="0"/>
            </w:pPr>
            <w:r>
              <w:t xml:space="preserve">Record keeping identifying how school policies are implemented where bullying has been identified </w:t>
            </w:r>
          </w:p>
          <w:p w14:paraId="2E61205D" w14:textId="77777777" w:rsidR="00F46F8A" w:rsidRDefault="00F46F8A" w:rsidP="00F53077">
            <w:pPr>
              <w:spacing w:after="120"/>
              <w:cnfStyle w:val="000000000000" w:firstRow="0" w:lastRow="0" w:firstColumn="0" w:lastColumn="0" w:oddVBand="0" w:evenVBand="0" w:oddHBand="0" w:evenHBand="0" w:firstRowFirstColumn="0" w:firstRowLastColumn="0" w:lastRowFirstColumn="0" w:lastRowLastColumn="0"/>
            </w:pPr>
            <w:r>
              <w:t>A robust anti bullying policy</w:t>
            </w:r>
          </w:p>
          <w:p w14:paraId="5F235F22" w14:textId="0E9FB79C" w:rsidR="00F46F8A" w:rsidRDefault="00F46F8A" w:rsidP="00F53077">
            <w:pPr>
              <w:spacing w:after="120"/>
              <w:cnfStyle w:val="000000000000" w:firstRow="0" w:lastRow="0" w:firstColumn="0" w:lastColumn="0" w:oddVBand="0" w:evenVBand="0" w:oddHBand="0" w:evenHBand="0" w:firstRowFirstColumn="0" w:firstRowLastColumn="0" w:lastRowFirstColumn="0" w:lastRowLastColumn="0"/>
            </w:pPr>
            <w:r>
              <w:t>A PSHE curriculum proactively addresses and teaches inclusion and acceptance of difference.</w:t>
            </w:r>
          </w:p>
          <w:p w14:paraId="6B0582E6" w14:textId="744307E7" w:rsidR="00F46F8A" w:rsidRDefault="00F46F8A" w:rsidP="00E6318C">
            <w:pPr>
              <w:spacing w:after="1200"/>
              <w:cnfStyle w:val="000000000000" w:firstRow="0" w:lastRow="0" w:firstColumn="0" w:lastColumn="0" w:oddVBand="0" w:evenVBand="0" w:oddHBand="0" w:evenHBand="0" w:firstRowFirstColumn="0" w:firstRowLastColumn="0" w:lastRowFirstColumn="0" w:lastRowLastColumn="0"/>
            </w:pPr>
            <w:r>
              <w:t xml:space="preserve">Pupils are engaged </w:t>
            </w:r>
            <w:r w:rsidR="00291027">
              <w:t>in the creation of</w:t>
            </w:r>
            <w:r>
              <w:t xml:space="preserve"> policies relating to bullying</w:t>
            </w:r>
          </w:p>
          <w:p w14:paraId="2032CA89" w14:textId="05F03C03" w:rsidR="00F46F8A" w:rsidRDefault="00F46F8A" w:rsidP="002111EF">
            <w:pPr>
              <w:spacing w:after="120"/>
              <w:cnfStyle w:val="000000000000" w:firstRow="0" w:lastRow="0" w:firstColumn="0" w:lastColumn="0" w:oddVBand="0" w:evenVBand="0" w:oddHBand="0" w:evenHBand="0" w:firstRowFirstColumn="0" w:firstRowLastColumn="0" w:lastRowFirstColumn="0" w:lastRowLastColumn="0"/>
            </w:pPr>
          </w:p>
        </w:tc>
        <w:tc>
          <w:tcPr>
            <w:tcW w:w="5066" w:type="dxa"/>
          </w:tcPr>
          <w:p w14:paraId="6249476B"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429AE813"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594CAC67" w14:textId="1FF2844A" w:rsidR="00F46F8A" w:rsidRDefault="00F46F8A" w:rsidP="00E47448">
            <w:r>
              <w:lastRenderedPageBreak/>
              <w:t>5</w:t>
            </w:r>
          </w:p>
        </w:tc>
        <w:tc>
          <w:tcPr>
            <w:tcW w:w="5346" w:type="dxa"/>
            <w:shd w:val="clear" w:color="auto" w:fill="BDE0F1"/>
          </w:tcPr>
          <w:p w14:paraId="6D7ECEB2" w14:textId="6E4E09E7" w:rsidR="00F46F8A" w:rsidRPr="00FE10B8" w:rsidRDefault="00F46F8A" w:rsidP="00E47448">
            <w:pPr>
              <w:cnfStyle w:val="000000100000" w:firstRow="0" w:lastRow="0" w:firstColumn="0" w:lastColumn="0" w:oddVBand="0" w:evenVBand="0" w:oddHBand="1" w:evenHBand="0" w:firstRowFirstColumn="0" w:firstRowLastColumn="0" w:lastRowFirstColumn="0" w:lastRowLastColumn="0"/>
            </w:pPr>
            <w:r w:rsidRPr="007E2D0D">
              <w:t>Leaders work with the local authority, other agencies and partners, where necessary, to support effective and continuing improvements to behaviour</w:t>
            </w:r>
          </w:p>
        </w:tc>
        <w:tc>
          <w:tcPr>
            <w:tcW w:w="3025" w:type="dxa"/>
            <w:shd w:val="clear" w:color="auto" w:fill="BDE0F1"/>
          </w:tcPr>
          <w:p w14:paraId="1E61AEAA" w14:textId="0B85EBFE" w:rsidR="00F46F8A" w:rsidRDefault="00F46F8A" w:rsidP="00D55F25">
            <w:pPr>
              <w:spacing w:after="120"/>
              <w:cnfStyle w:val="000000100000" w:firstRow="0" w:lastRow="0" w:firstColumn="0" w:lastColumn="0" w:oddVBand="0" w:evenVBand="0" w:oddHBand="1" w:evenHBand="0" w:firstRowFirstColumn="0" w:firstRowLastColumn="0" w:lastRowFirstColumn="0" w:lastRowLastColumn="0"/>
            </w:pPr>
            <w:r>
              <w:t>Application of the graduated approach</w:t>
            </w:r>
            <w:r w:rsidR="00226056">
              <w:t xml:space="preserve"> to responding to behaviour</w:t>
            </w:r>
          </w:p>
          <w:p w14:paraId="61BFB2DF" w14:textId="67ECE354" w:rsidR="00F46F8A" w:rsidRDefault="00F46F8A" w:rsidP="00D55F25">
            <w:pPr>
              <w:spacing w:after="120"/>
              <w:cnfStyle w:val="000000100000" w:firstRow="0" w:lastRow="0" w:firstColumn="0" w:lastColumn="0" w:oddVBand="0" w:evenVBand="0" w:oddHBand="1" w:evenHBand="0" w:firstRowFirstColumn="0" w:firstRowLastColumn="0" w:lastRowFirstColumn="0" w:lastRowLastColumn="0"/>
            </w:pPr>
            <w:r>
              <w:t>Meetings with VS</w:t>
            </w:r>
          </w:p>
          <w:p w14:paraId="34CC765B" w14:textId="123DF8AB" w:rsidR="00F46F8A" w:rsidRDefault="00F46F8A" w:rsidP="00D55F25">
            <w:pPr>
              <w:spacing w:after="120"/>
              <w:cnfStyle w:val="000000100000" w:firstRow="0" w:lastRow="0" w:firstColumn="0" w:lastColumn="0" w:oddVBand="0" w:evenVBand="0" w:oddHBand="1" w:evenHBand="0" w:firstRowFirstColumn="0" w:firstRowLastColumn="0" w:lastRowFirstColumn="0" w:lastRowLastColumn="0"/>
            </w:pPr>
            <w:r>
              <w:t>Evidence of training attendance</w:t>
            </w:r>
          </w:p>
        </w:tc>
        <w:tc>
          <w:tcPr>
            <w:tcW w:w="5066" w:type="dxa"/>
            <w:shd w:val="clear" w:color="auto" w:fill="BDE0F1"/>
          </w:tcPr>
          <w:p w14:paraId="50B81F70"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1F7EBF66" w14:textId="77777777" w:rsidTr="0739F0CE">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0FD9830B" w14:textId="1CDE9536" w:rsidR="00F46F8A" w:rsidRDefault="00F46F8A" w:rsidP="00E47448">
            <w:r>
              <w:t>6</w:t>
            </w:r>
          </w:p>
        </w:tc>
        <w:tc>
          <w:tcPr>
            <w:tcW w:w="5346" w:type="dxa"/>
            <w:shd w:val="clear" w:color="auto" w:fill="FFFFFF" w:themeFill="background1"/>
          </w:tcPr>
          <w:p w14:paraId="26850767" w14:textId="28BDCF2F" w:rsidR="00F46F8A" w:rsidRPr="007E2D0D" w:rsidRDefault="00F46F8A" w:rsidP="00E47448">
            <w:pPr>
              <w:cnfStyle w:val="000000000000" w:firstRow="0" w:lastRow="0" w:firstColumn="0" w:lastColumn="0" w:oddVBand="0" w:evenVBand="0" w:oddHBand="0" w:evenHBand="0" w:firstRowFirstColumn="0" w:firstRowLastColumn="0" w:lastRowFirstColumn="0" w:lastRowLastColumn="0"/>
            </w:pPr>
            <w:r w:rsidRPr="0038293F">
              <w:t>Any reasonable adjustments, alternative provisions, part time timetables or adaptations to attendance and/or behaviour strategies are timely, appropriate and monitored both daily and over time including for those who are known (or previously known) to children’s social care</w:t>
            </w:r>
          </w:p>
        </w:tc>
        <w:tc>
          <w:tcPr>
            <w:tcW w:w="3025" w:type="dxa"/>
            <w:shd w:val="clear" w:color="auto" w:fill="FFFFFF" w:themeFill="background1"/>
          </w:tcPr>
          <w:p w14:paraId="2F3189BB" w14:textId="77777777" w:rsidR="00F46F8A" w:rsidRDefault="00F46F8A" w:rsidP="009A437D">
            <w:pPr>
              <w:spacing w:after="120"/>
              <w:cnfStyle w:val="000000000000" w:firstRow="0" w:lastRow="0" w:firstColumn="0" w:lastColumn="0" w:oddVBand="0" w:evenVBand="0" w:oddHBand="0" w:evenHBand="0" w:firstRowFirstColumn="0" w:firstRowLastColumn="0" w:lastRowFirstColumn="0" w:lastRowLastColumn="0"/>
            </w:pPr>
            <w:r>
              <w:t xml:space="preserve">Network meetings around the young person </w:t>
            </w:r>
          </w:p>
          <w:p w14:paraId="1A7D9005" w14:textId="77777777" w:rsidR="00F46F8A" w:rsidRDefault="00F46F8A" w:rsidP="009A437D">
            <w:pPr>
              <w:spacing w:after="120"/>
              <w:cnfStyle w:val="000000000000" w:firstRow="0" w:lastRow="0" w:firstColumn="0" w:lastColumn="0" w:oddVBand="0" w:evenVBand="0" w:oddHBand="0" w:evenHBand="0" w:firstRowFirstColumn="0" w:firstRowLastColumn="0" w:lastRowFirstColumn="0" w:lastRowLastColumn="0"/>
            </w:pPr>
            <w:r>
              <w:t xml:space="preserve">P/T timetable guidance </w:t>
            </w:r>
          </w:p>
          <w:p w14:paraId="5E0AD56C" w14:textId="77777777" w:rsidR="00F46F8A" w:rsidRDefault="00F46F8A" w:rsidP="009A437D">
            <w:pPr>
              <w:spacing w:after="120"/>
              <w:cnfStyle w:val="000000000000" w:firstRow="0" w:lastRow="0" w:firstColumn="0" w:lastColumn="0" w:oddVBand="0" w:evenVBand="0" w:oddHBand="0" w:evenHBand="0" w:firstRowFirstColumn="0" w:firstRowLastColumn="0" w:lastRowFirstColumn="0" w:lastRowLastColumn="0"/>
            </w:pPr>
            <w:r>
              <w:t xml:space="preserve">Clear chronologies to evidence support and impact over time </w:t>
            </w:r>
          </w:p>
          <w:p w14:paraId="3675C038" w14:textId="77777777" w:rsidR="00F46F8A" w:rsidRDefault="00F46F8A" w:rsidP="009A437D">
            <w:pPr>
              <w:spacing w:after="120"/>
              <w:cnfStyle w:val="000000000000" w:firstRow="0" w:lastRow="0" w:firstColumn="0" w:lastColumn="0" w:oddVBand="0" w:evenVBand="0" w:oddHBand="0" w:evenHBand="0" w:firstRowFirstColumn="0" w:firstRowLastColumn="0" w:lastRowFirstColumn="0" w:lastRowLastColumn="0"/>
            </w:pPr>
            <w:r>
              <w:t>Clear rationale for all interventions</w:t>
            </w:r>
          </w:p>
          <w:p w14:paraId="5879BC0E" w14:textId="73191DBD" w:rsidR="00DC10D9" w:rsidRDefault="00DC10D9" w:rsidP="009A437D">
            <w:pPr>
              <w:spacing w:after="120"/>
              <w:cnfStyle w:val="000000000000" w:firstRow="0" w:lastRow="0" w:firstColumn="0" w:lastColumn="0" w:oddVBand="0" w:evenVBand="0" w:oddHBand="0" w:evenHBand="0" w:firstRowFirstColumn="0" w:firstRowLastColumn="0" w:lastRowFirstColumn="0" w:lastRowLastColumn="0"/>
            </w:pPr>
            <w:r>
              <w:t>Evidence of regular reviews with an aspirational exit strategy</w:t>
            </w:r>
          </w:p>
        </w:tc>
        <w:tc>
          <w:tcPr>
            <w:tcW w:w="5066" w:type="dxa"/>
            <w:shd w:val="clear" w:color="auto" w:fill="FFFFFF" w:themeFill="background1"/>
          </w:tcPr>
          <w:p w14:paraId="43975403"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565C1518"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5831FF20" w14:textId="220EEA5F" w:rsidR="00F46F8A" w:rsidRDefault="00F46F8A" w:rsidP="00E47448">
            <w:r>
              <w:t>7</w:t>
            </w:r>
          </w:p>
        </w:tc>
        <w:tc>
          <w:tcPr>
            <w:tcW w:w="5346" w:type="dxa"/>
            <w:shd w:val="clear" w:color="auto" w:fill="BDE0F1"/>
          </w:tcPr>
          <w:p w14:paraId="11155355" w14:textId="706546BA" w:rsidR="00F46F8A" w:rsidRPr="007E2D0D" w:rsidRDefault="00F46F8A" w:rsidP="00E47448">
            <w:pPr>
              <w:cnfStyle w:val="000000100000" w:firstRow="0" w:lastRow="0" w:firstColumn="0" w:lastColumn="0" w:oddVBand="0" w:evenVBand="0" w:oddHBand="1" w:evenHBand="0" w:firstRowFirstColumn="0" w:firstRowLastColumn="0" w:lastRowFirstColumn="0" w:lastRowLastColumn="0"/>
            </w:pPr>
            <w:r w:rsidRPr="004C51B1">
              <w:t>Leaders analyse attendance information closely for different groups to identify patterns and trends and use this analysis well to identify the causes of poor attendance, intervene early and remove barriers, and attendance is improving for those groups</w:t>
            </w:r>
          </w:p>
        </w:tc>
        <w:tc>
          <w:tcPr>
            <w:tcW w:w="3025" w:type="dxa"/>
            <w:shd w:val="clear" w:color="auto" w:fill="BDE0F1"/>
          </w:tcPr>
          <w:p w14:paraId="481BD840" w14:textId="77777777" w:rsidR="00F46F8A" w:rsidRDefault="00F46F8A" w:rsidP="00ED1593">
            <w:pPr>
              <w:spacing w:after="120"/>
              <w:cnfStyle w:val="000000100000" w:firstRow="0" w:lastRow="0" w:firstColumn="0" w:lastColumn="0" w:oddVBand="0" w:evenVBand="0" w:oddHBand="1" w:evenHBand="0" w:firstRowFirstColumn="0" w:firstRowLastColumn="0" w:lastRowFirstColumn="0" w:lastRowLastColumn="0"/>
            </w:pPr>
            <w:r>
              <w:t xml:space="preserve">Attendance policies reflect trends identified by school leaders and this is clearly noted </w:t>
            </w:r>
          </w:p>
          <w:p w14:paraId="4FECB703" w14:textId="77777777" w:rsidR="00F46F8A" w:rsidRDefault="00F46F8A" w:rsidP="00ED1593">
            <w:pPr>
              <w:spacing w:after="120"/>
              <w:cnfStyle w:val="000000100000" w:firstRow="0" w:lastRow="0" w:firstColumn="0" w:lastColumn="0" w:oddVBand="0" w:evenVBand="0" w:oddHBand="1" w:evenHBand="0" w:firstRowFirstColumn="0" w:firstRowLastColumn="0" w:lastRowFirstColumn="0" w:lastRowLastColumn="0"/>
            </w:pPr>
            <w:r>
              <w:t xml:space="preserve">Attendance policies are research </w:t>
            </w:r>
            <w:proofErr w:type="gramStart"/>
            <w:r>
              <w:t>based</w:t>
            </w:r>
            <w:proofErr w:type="gramEnd"/>
            <w:r>
              <w:t xml:space="preserve"> and </w:t>
            </w:r>
            <w:r w:rsidR="009E176C">
              <w:t>expectations are communicated with pupils</w:t>
            </w:r>
          </w:p>
          <w:p w14:paraId="7A2A9C26" w14:textId="4019CA85" w:rsidR="00C10B27" w:rsidRDefault="00C10B27" w:rsidP="00ED1593">
            <w:pPr>
              <w:spacing w:after="120"/>
              <w:cnfStyle w:val="000000100000" w:firstRow="0" w:lastRow="0" w:firstColumn="0" w:lastColumn="0" w:oddVBand="0" w:evenVBand="0" w:oddHBand="1" w:evenHBand="0" w:firstRowFirstColumn="0" w:firstRowLastColumn="0" w:lastRowFirstColumn="0" w:lastRowLastColumn="0"/>
            </w:pPr>
            <w:r>
              <w:t>Evidence of early intervention</w:t>
            </w:r>
          </w:p>
        </w:tc>
        <w:tc>
          <w:tcPr>
            <w:tcW w:w="5066" w:type="dxa"/>
            <w:shd w:val="clear" w:color="auto" w:fill="BDE0F1"/>
          </w:tcPr>
          <w:p w14:paraId="78830B79"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6C827A2E" w14:textId="77777777" w:rsidTr="0739F0CE">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797799C7" w14:textId="7FC2A58C" w:rsidR="00F46F8A" w:rsidRDefault="00F46F8A" w:rsidP="00E47448">
            <w:r>
              <w:lastRenderedPageBreak/>
              <w:t>8</w:t>
            </w:r>
          </w:p>
        </w:tc>
        <w:tc>
          <w:tcPr>
            <w:tcW w:w="5346" w:type="dxa"/>
            <w:shd w:val="clear" w:color="auto" w:fill="FFFFFF" w:themeFill="background1"/>
          </w:tcPr>
          <w:p w14:paraId="7C535822" w14:textId="471F1F32" w:rsidR="00F46F8A" w:rsidRPr="004C51B1" w:rsidRDefault="00F46F8A" w:rsidP="00E47448">
            <w:pPr>
              <w:cnfStyle w:val="000000000000" w:firstRow="0" w:lastRow="0" w:firstColumn="0" w:lastColumn="0" w:oddVBand="0" w:evenVBand="0" w:oddHBand="0" w:evenHBand="0" w:firstRowFirstColumn="0" w:firstRowLastColumn="0" w:lastRowFirstColumn="0" w:lastRowLastColumn="0"/>
            </w:pPr>
            <w:r w:rsidRPr="00652AE4">
              <w:t>Staff have the necessary expertise, confidence and support to adapt behaviour policies and practices appropriately and consistently for pupils with specific needs</w:t>
            </w:r>
          </w:p>
        </w:tc>
        <w:tc>
          <w:tcPr>
            <w:tcW w:w="3025" w:type="dxa"/>
            <w:shd w:val="clear" w:color="auto" w:fill="FFFFFF" w:themeFill="background1"/>
          </w:tcPr>
          <w:p w14:paraId="42C35C52" w14:textId="2B4F7353" w:rsidR="00F46F8A" w:rsidRDefault="009857A6" w:rsidP="00776256">
            <w:pPr>
              <w:spacing w:after="120"/>
              <w:cnfStyle w:val="000000000000" w:firstRow="0" w:lastRow="0" w:firstColumn="0" w:lastColumn="0" w:oddVBand="0" w:evenVBand="0" w:oddHBand="0" w:evenHBand="0" w:firstRowFirstColumn="0" w:firstRowLastColumn="0" w:lastRowFirstColumn="0" w:lastRowLastColumn="0"/>
            </w:pPr>
            <w:r>
              <w:t>Staff knowledge and implementation of appropriate adaptations</w:t>
            </w:r>
          </w:p>
          <w:p w14:paraId="6822202C" w14:textId="78CB98C4" w:rsidR="003D3F38" w:rsidRDefault="003D3F38" w:rsidP="00776256">
            <w:pPr>
              <w:spacing w:after="120"/>
              <w:cnfStyle w:val="000000000000" w:firstRow="0" w:lastRow="0" w:firstColumn="0" w:lastColumn="0" w:oddVBand="0" w:evenVBand="0" w:oddHBand="0" w:evenHBand="0" w:firstRowFirstColumn="0" w:firstRowLastColumn="0" w:lastRowFirstColumn="0" w:lastRowLastColumn="0"/>
            </w:pPr>
            <w:r>
              <w:t xml:space="preserve">Evidence of reasonable adjustments to policies </w:t>
            </w:r>
          </w:p>
          <w:p w14:paraId="2468FF79" w14:textId="37813875" w:rsidR="00F46F8A" w:rsidRDefault="00F46F8A" w:rsidP="00776256">
            <w:pPr>
              <w:spacing w:after="120"/>
              <w:cnfStyle w:val="000000000000" w:firstRow="0" w:lastRow="0" w:firstColumn="0" w:lastColumn="0" w:oddVBand="0" w:evenVBand="0" w:oddHBand="0" w:evenHBand="0" w:firstRowFirstColumn="0" w:firstRowLastColumn="0" w:lastRowFirstColumn="0" w:lastRowLastColumn="0"/>
            </w:pPr>
            <w:r>
              <w:t xml:space="preserve">Whole school records of training, gaps </w:t>
            </w:r>
            <w:proofErr w:type="gramStart"/>
            <w:r>
              <w:t>identified</w:t>
            </w:r>
            <w:proofErr w:type="gramEnd"/>
            <w:r>
              <w:t xml:space="preserve"> and regular reviews of what training needs to be in place</w:t>
            </w:r>
          </w:p>
        </w:tc>
        <w:tc>
          <w:tcPr>
            <w:tcW w:w="5066" w:type="dxa"/>
            <w:shd w:val="clear" w:color="auto" w:fill="FFFFFF" w:themeFill="background1"/>
          </w:tcPr>
          <w:p w14:paraId="66C9F32A"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6BC29C60"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35858584" w14:textId="21663BD8" w:rsidR="00F46F8A" w:rsidRDefault="00F46F8A" w:rsidP="00E47448">
            <w:r>
              <w:t>9</w:t>
            </w:r>
          </w:p>
        </w:tc>
        <w:tc>
          <w:tcPr>
            <w:tcW w:w="5346" w:type="dxa"/>
            <w:shd w:val="clear" w:color="auto" w:fill="BDE0F1"/>
          </w:tcPr>
          <w:p w14:paraId="5E5FE561" w14:textId="58FD21FA" w:rsidR="00F46F8A" w:rsidRPr="00652AE4" w:rsidRDefault="00F46F8A" w:rsidP="00E47448">
            <w:pPr>
              <w:cnfStyle w:val="000000100000" w:firstRow="0" w:lastRow="0" w:firstColumn="0" w:lastColumn="0" w:oddVBand="0" w:evenVBand="0" w:oddHBand="1" w:evenHBand="0" w:firstRowFirstColumn="0" w:firstRowLastColumn="0" w:lastRowFirstColumn="0" w:lastRowLastColumn="0"/>
            </w:pPr>
            <w:r w:rsidRPr="003110B0">
              <w:t>Relationships between pupils and staff show kindness, courtesy, empathy and respect, reflecting a positive culture</w:t>
            </w:r>
          </w:p>
        </w:tc>
        <w:tc>
          <w:tcPr>
            <w:tcW w:w="3025" w:type="dxa"/>
            <w:shd w:val="clear" w:color="auto" w:fill="BDE0F1"/>
          </w:tcPr>
          <w:p w14:paraId="6A12A3B5" w14:textId="47BE8724" w:rsidR="00F46F8A" w:rsidRDefault="00F46F8A" w:rsidP="00F05DAA">
            <w:pPr>
              <w:spacing w:after="120"/>
              <w:cnfStyle w:val="000000100000" w:firstRow="0" w:lastRow="0" w:firstColumn="0" w:lastColumn="0" w:oddVBand="0" w:evenVBand="0" w:oddHBand="1" w:evenHBand="0" w:firstRowFirstColumn="0" w:firstRowLastColumn="0" w:lastRowFirstColumn="0" w:lastRowLastColumn="0"/>
            </w:pPr>
            <w:r>
              <w:t xml:space="preserve">Pupil voice </w:t>
            </w:r>
          </w:p>
          <w:p w14:paraId="681F5994" w14:textId="77777777" w:rsidR="00F46F8A" w:rsidRDefault="00F46F8A" w:rsidP="00F05DAA">
            <w:pPr>
              <w:spacing w:after="120"/>
              <w:cnfStyle w:val="000000100000" w:firstRow="0" w:lastRow="0" w:firstColumn="0" w:lastColumn="0" w:oddVBand="0" w:evenVBand="0" w:oddHBand="1" w:evenHBand="0" w:firstRowFirstColumn="0" w:firstRowLastColumn="0" w:lastRowFirstColumn="0" w:lastRowLastColumn="0"/>
            </w:pPr>
            <w:r>
              <w:t xml:space="preserve">Staff surveys </w:t>
            </w:r>
          </w:p>
          <w:p w14:paraId="2195812F" w14:textId="77777777" w:rsidR="00F46F8A" w:rsidRDefault="00F46F8A" w:rsidP="00F05DAA">
            <w:pPr>
              <w:spacing w:after="120"/>
              <w:cnfStyle w:val="000000100000" w:firstRow="0" w:lastRow="0" w:firstColumn="0" w:lastColumn="0" w:oddVBand="0" w:evenVBand="0" w:oddHBand="1" w:evenHBand="0" w:firstRowFirstColumn="0" w:firstRowLastColumn="0" w:lastRowFirstColumn="0" w:lastRowLastColumn="0"/>
            </w:pPr>
            <w:r>
              <w:t>Parent / carer surveys</w:t>
            </w:r>
          </w:p>
          <w:p w14:paraId="02195878" w14:textId="77777777" w:rsidR="006D4D0F" w:rsidRDefault="006D4D0F" w:rsidP="00F05DAA">
            <w:pPr>
              <w:spacing w:after="120"/>
              <w:cnfStyle w:val="000000100000" w:firstRow="0" w:lastRow="0" w:firstColumn="0" w:lastColumn="0" w:oddVBand="0" w:evenVBand="0" w:oddHBand="1" w:evenHBand="0" w:firstRowFirstColumn="0" w:firstRowLastColumn="0" w:lastRowFirstColumn="0" w:lastRowLastColumn="0"/>
            </w:pPr>
            <w:r>
              <w:t>Records of learning walks</w:t>
            </w:r>
          </w:p>
          <w:p w14:paraId="1FEF9E92" w14:textId="41648399" w:rsidR="006D4D0F" w:rsidRDefault="00684BC4" w:rsidP="00F05DAA">
            <w:pPr>
              <w:spacing w:after="120"/>
              <w:cnfStyle w:val="000000100000" w:firstRow="0" w:lastRow="0" w:firstColumn="0" w:lastColumn="0" w:oddVBand="0" w:evenVBand="0" w:oddHBand="1" w:evenHBand="0" w:firstRowFirstColumn="0" w:firstRowLastColumn="0" w:lastRowFirstColumn="0" w:lastRowLastColumn="0"/>
            </w:pPr>
            <w:r>
              <w:t>Awareness of</w:t>
            </w:r>
            <w:r w:rsidR="006D4D0F">
              <w:t xml:space="preserve"> emotional environment</w:t>
            </w:r>
          </w:p>
        </w:tc>
        <w:tc>
          <w:tcPr>
            <w:tcW w:w="5066" w:type="dxa"/>
            <w:shd w:val="clear" w:color="auto" w:fill="BDE0F1"/>
          </w:tcPr>
          <w:p w14:paraId="76B07D44"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6DAF07CF" w14:textId="77777777" w:rsidTr="0739F0CE">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7232CBCA" w14:textId="7700A133" w:rsidR="00F46F8A" w:rsidRDefault="00F46F8A" w:rsidP="00E47448">
            <w:r>
              <w:t>10</w:t>
            </w:r>
          </w:p>
        </w:tc>
        <w:tc>
          <w:tcPr>
            <w:tcW w:w="5346" w:type="dxa"/>
            <w:shd w:val="clear" w:color="auto" w:fill="FFFFFF" w:themeFill="background1"/>
          </w:tcPr>
          <w:p w14:paraId="21C1094F" w14:textId="70500CAA" w:rsidR="00F46F8A" w:rsidRPr="003110B0" w:rsidRDefault="00F46F8A" w:rsidP="00E47448">
            <w:pPr>
              <w:cnfStyle w:val="000000000000" w:firstRow="0" w:lastRow="0" w:firstColumn="0" w:lastColumn="0" w:oddVBand="0" w:evenVBand="0" w:oddHBand="0" w:evenHBand="0" w:firstRowFirstColumn="0" w:firstRowLastColumn="0" w:lastRowFirstColumn="0" w:lastRowLastColumn="0"/>
            </w:pPr>
            <w:r w:rsidRPr="001E6AE6">
              <w:t>Leaders staff and pupils have established a culture across the school where relationships between adults and pupils are open, respectful and harmonious</w:t>
            </w:r>
          </w:p>
        </w:tc>
        <w:tc>
          <w:tcPr>
            <w:tcW w:w="3025" w:type="dxa"/>
            <w:shd w:val="clear" w:color="auto" w:fill="FFFFFF" w:themeFill="background1"/>
          </w:tcPr>
          <w:p w14:paraId="1977F00A" w14:textId="77777777" w:rsidR="00F46F8A" w:rsidRDefault="00F46F8A" w:rsidP="00DD3FE2">
            <w:pPr>
              <w:spacing w:after="120"/>
              <w:cnfStyle w:val="000000000000" w:firstRow="0" w:lastRow="0" w:firstColumn="0" w:lastColumn="0" w:oddVBand="0" w:evenVBand="0" w:oddHBand="0" w:evenHBand="0" w:firstRowFirstColumn="0" w:firstRowLastColumn="0" w:lastRowFirstColumn="0" w:lastRowLastColumn="0"/>
            </w:pPr>
            <w:r>
              <w:t xml:space="preserve">Pupil voice </w:t>
            </w:r>
          </w:p>
          <w:p w14:paraId="29405F37" w14:textId="77777777" w:rsidR="00F46F8A" w:rsidRDefault="00F46F8A" w:rsidP="00DD3FE2">
            <w:pPr>
              <w:spacing w:after="120"/>
              <w:cnfStyle w:val="000000000000" w:firstRow="0" w:lastRow="0" w:firstColumn="0" w:lastColumn="0" w:oddVBand="0" w:evenVBand="0" w:oddHBand="0" w:evenHBand="0" w:firstRowFirstColumn="0" w:firstRowLastColumn="0" w:lastRowFirstColumn="0" w:lastRowLastColumn="0"/>
            </w:pPr>
            <w:r>
              <w:t xml:space="preserve">Staff surveys </w:t>
            </w:r>
          </w:p>
          <w:p w14:paraId="6DFBF420" w14:textId="77777777" w:rsidR="00F46F8A" w:rsidRDefault="00F46F8A" w:rsidP="00DD3FE2">
            <w:pPr>
              <w:spacing w:after="120"/>
              <w:cnfStyle w:val="000000000000" w:firstRow="0" w:lastRow="0" w:firstColumn="0" w:lastColumn="0" w:oddVBand="0" w:evenVBand="0" w:oddHBand="0" w:evenHBand="0" w:firstRowFirstColumn="0" w:firstRowLastColumn="0" w:lastRowFirstColumn="0" w:lastRowLastColumn="0"/>
            </w:pPr>
            <w:r>
              <w:t>Parent / carer surveys</w:t>
            </w:r>
          </w:p>
          <w:p w14:paraId="058ED82C" w14:textId="20833D6A" w:rsidR="00982A30" w:rsidRDefault="00982A30" w:rsidP="00E6318C">
            <w:pPr>
              <w:spacing w:after="1080"/>
              <w:cnfStyle w:val="000000000000" w:firstRow="0" w:lastRow="0" w:firstColumn="0" w:lastColumn="0" w:oddVBand="0" w:evenVBand="0" w:oddHBand="0" w:evenHBand="0" w:firstRowFirstColumn="0" w:firstRowLastColumn="0" w:lastRowFirstColumn="0" w:lastRowLastColumn="0"/>
            </w:pPr>
            <w:r>
              <w:t>Records of learning walks</w:t>
            </w:r>
          </w:p>
        </w:tc>
        <w:tc>
          <w:tcPr>
            <w:tcW w:w="5066" w:type="dxa"/>
            <w:shd w:val="clear" w:color="auto" w:fill="FFFFFF" w:themeFill="background1"/>
          </w:tcPr>
          <w:p w14:paraId="467E1316"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7E1F1875"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7C357BB6" w14:textId="2EB5B779" w:rsidR="00F46F8A" w:rsidRDefault="00F46F8A" w:rsidP="00E47448">
            <w:r>
              <w:lastRenderedPageBreak/>
              <w:t>11</w:t>
            </w:r>
          </w:p>
        </w:tc>
        <w:tc>
          <w:tcPr>
            <w:tcW w:w="5346" w:type="dxa"/>
            <w:shd w:val="clear" w:color="auto" w:fill="BDE0F1"/>
          </w:tcPr>
          <w:p w14:paraId="2AD7DE18" w14:textId="1C89C011" w:rsidR="00F46F8A" w:rsidRPr="001E6AE6" w:rsidRDefault="00F46F8A" w:rsidP="00E47448">
            <w:pPr>
              <w:cnfStyle w:val="000000100000" w:firstRow="0" w:lastRow="0" w:firstColumn="0" w:lastColumn="0" w:oddVBand="0" w:evenVBand="0" w:oddHBand="1" w:evenHBand="0" w:firstRowFirstColumn="0" w:firstRowLastColumn="0" w:lastRowFirstColumn="0" w:lastRowLastColumn="0"/>
            </w:pPr>
            <w:r w:rsidRPr="00FD06FA">
              <w:t>Leaders and staff pay close attention to the needs of those who are known, or previously known, to social care, so that they attend regularly and come to school on time.</w:t>
            </w:r>
          </w:p>
        </w:tc>
        <w:tc>
          <w:tcPr>
            <w:tcW w:w="3025" w:type="dxa"/>
            <w:shd w:val="clear" w:color="auto" w:fill="BDE0F1"/>
          </w:tcPr>
          <w:p w14:paraId="5CA4F39A" w14:textId="77777777" w:rsidR="00F46F8A" w:rsidRDefault="00F46F8A" w:rsidP="007C5A06">
            <w:pPr>
              <w:spacing w:after="120"/>
              <w:cnfStyle w:val="000000100000" w:firstRow="0" w:lastRow="0" w:firstColumn="0" w:lastColumn="0" w:oddVBand="0" w:evenVBand="0" w:oddHBand="1" w:evenHBand="0" w:firstRowFirstColumn="0" w:firstRowLastColumn="0" w:lastRowFirstColumn="0" w:lastRowLastColumn="0"/>
            </w:pPr>
            <w:r>
              <w:t>Evidence of building a sense of belonging to the school community</w:t>
            </w:r>
          </w:p>
          <w:p w14:paraId="4C2CB2CE" w14:textId="0991CCEC" w:rsidR="00F46F8A" w:rsidRDefault="2BDE7267" w:rsidP="00DD3FE2">
            <w:pPr>
              <w:spacing w:after="120"/>
              <w:cnfStyle w:val="000000100000" w:firstRow="0" w:lastRow="0" w:firstColumn="0" w:lastColumn="0" w:oddVBand="0" w:evenVBand="0" w:oddHBand="1" w:evenHBand="0" w:firstRowFirstColumn="0" w:firstRowLastColumn="0" w:lastRowFirstColumn="0" w:lastRowLastColumn="0"/>
            </w:pPr>
            <w:r>
              <w:t>Evi</w:t>
            </w:r>
            <w:r w:rsidR="7784DEFB">
              <w:t>d</w:t>
            </w:r>
            <w:r>
              <w:t xml:space="preserve">ence of </w:t>
            </w:r>
            <w:r w:rsidR="1583033B">
              <w:t xml:space="preserve">robust transition planning </w:t>
            </w:r>
            <w:r w:rsidR="208EE7BB">
              <w:t>e.g.</w:t>
            </w:r>
            <w:r w:rsidR="1583033B">
              <w:t xml:space="preserve"> new starts, year to year</w:t>
            </w:r>
          </w:p>
          <w:p w14:paraId="032FB62B" w14:textId="77777777" w:rsidR="00DE2389" w:rsidRDefault="00DE2389" w:rsidP="00DD3FE2">
            <w:pPr>
              <w:spacing w:after="120"/>
              <w:cnfStyle w:val="000000100000" w:firstRow="0" w:lastRow="0" w:firstColumn="0" w:lastColumn="0" w:oddVBand="0" w:evenVBand="0" w:oddHBand="1" w:evenHBand="0" w:firstRowFirstColumn="0" w:firstRowLastColumn="0" w:lastRowFirstColumn="0" w:lastRowLastColumn="0"/>
            </w:pPr>
            <w:r>
              <w:t>Team around the child plans</w:t>
            </w:r>
          </w:p>
          <w:p w14:paraId="367004A1" w14:textId="3BD1918D" w:rsidR="00BA4454" w:rsidRPr="00DE2389" w:rsidRDefault="24A0F127" w:rsidP="00DD3FE2">
            <w:pPr>
              <w:spacing w:after="120"/>
              <w:cnfStyle w:val="000000100000" w:firstRow="0" w:lastRow="0" w:firstColumn="0" w:lastColumn="0" w:oddVBand="0" w:evenVBand="0" w:oddHBand="1" w:evenHBand="0" w:firstRowFirstColumn="0" w:firstRowLastColumn="0" w:lastRowFirstColumn="0" w:lastRowLastColumn="0"/>
            </w:pPr>
            <w:r>
              <w:t xml:space="preserve">Engagement in </w:t>
            </w:r>
            <w:r w:rsidR="0D52AB42">
              <w:t>extracurricular</w:t>
            </w:r>
            <w:r>
              <w:t xml:space="preserve"> opportunities</w:t>
            </w:r>
          </w:p>
        </w:tc>
        <w:tc>
          <w:tcPr>
            <w:tcW w:w="5066" w:type="dxa"/>
            <w:shd w:val="clear" w:color="auto" w:fill="BDE0F1"/>
          </w:tcPr>
          <w:p w14:paraId="5E80613C"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bl>
    <w:p w14:paraId="7F508C51" w14:textId="77777777" w:rsidR="00E32DF6" w:rsidRPr="003B487D" w:rsidRDefault="00E32DF6" w:rsidP="00E32DF6"/>
    <w:p w14:paraId="6DF17622" w14:textId="6E740CE6" w:rsidR="00297C53" w:rsidRDefault="00297C53">
      <w:pPr>
        <w:rPr>
          <w:b/>
          <w:bCs/>
          <w:color w:val="2C96CC"/>
          <w:kern w:val="0"/>
          <w:sz w:val="32"/>
          <w:szCs w:val="32"/>
          <w14:ligatures w14:val="none"/>
        </w:rPr>
      </w:pPr>
    </w:p>
    <w:p w14:paraId="730DA017" w14:textId="77777777" w:rsidR="00E6318C" w:rsidRDefault="00E6318C">
      <w:pPr>
        <w:rPr>
          <w:b/>
          <w:bCs/>
          <w:color w:val="2C96CC"/>
          <w:kern w:val="0"/>
          <w:sz w:val="32"/>
          <w:szCs w:val="32"/>
          <w14:ligatures w14:val="none"/>
        </w:rPr>
      </w:pPr>
      <w:r>
        <w:br w:type="page"/>
      </w:r>
    </w:p>
    <w:p w14:paraId="442BE45F" w14:textId="7F54CB71" w:rsidR="00C7634E" w:rsidRDefault="00C2474F" w:rsidP="00C7634E">
      <w:pPr>
        <w:pStyle w:val="Heading2"/>
        <w:spacing w:before="240"/>
      </w:pPr>
      <w:bookmarkStart w:id="6" w:name="_Toc216866407"/>
      <w:r>
        <w:lastRenderedPageBreak/>
        <w:t xml:space="preserve">Personal </w:t>
      </w:r>
      <w:r w:rsidR="00124930">
        <w:t>development and wellbeing</w:t>
      </w:r>
      <w:bookmarkEnd w:id="6"/>
    </w:p>
    <w:tbl>
      <w:tblPr>
        <w:tblStyle w:val="GridTable4-Accent5"/>
        <w:tblW w:w="0" w:type="auto"/>
        <w:tblLook w:val="04A0" w:firstRow="1" w:lastRow="0" w:firstColumn="1" w:lastColumn="0" w:noHBand="0" w:noVBand="1"/>
      </w:tblPr>
      <w:tblGrid>
        <w:gridCol w:w="704"/>
        <w:gridCol w:w="5346"/>
        <w:gridCol w:w="3025"/>
        <w:gridCol w:w="5066"/>
      </w:tblGrid>
      <w:tr w:rsidR="00F46F8A" w14:paraId="0CDC8F43" w14:textId="77777777" w:rsidTr="0739F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62E4E2A2" w14:textId="77777777" w:rsidR="00F46F8A" w:rsidRPr="005D6023" w:rsidRDefault="00F46F8A"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01D73DB1" w14:textId="7B09BC40" w:rsidR="00F46F8A"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396664CD"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350B482C"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F46F8A" w14:paraId="173665AC"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0470B790" w14:textId="77777777" w:rsidR="00F46F8A" w:rsidRDefault="00F46F8A" w:rsidP="00E47448">
            <w:r>
              <w:t>1</w:t>
            </w:r>
          </w:p>
        </w:tc>
        <w:tc>
          <w:tcPr>
            <w:tcW w:w="5346" w:type="dxa"/>
            <w:shd w:val="clear" w:color="auto" w:fill="BDE0F1"/>
          </w:tcPr>
          <w:p w14:paraId="733EC7F5" w14:textId="227929A6" w:rsidR="00F46F8A" w:rsidRDefault="00F46F8A" w:rsidP="00E47448">
            <w:pPr>
              <w:cnfStyle w:val="000000100000" w:firstRow="0" w:lastRow="0" w:firstColumn="0" w:lastColumn="0" w:oddVBand="0" w:evenVBand="0" w:oddHBand="1" w:evenHBand="0" w:firstRowFirstColumn="0" w:firstRowLastColumn="0" w:lastRowFirstColumn="0" w:lastRowLastColumn="0"/>
            </w:pPr>
            <w:r w:rsidRPr="00E067AA">
              <w:t>Promoting equality of opportunity so that all pupils can thrive together and understand that individual characteristics make people unique</w:t>
            </w:r>
          </w:p>
        </w:tc>
        <w:tc>
          <w:tcPr>
            <w:tcW w:w="3025" w:type="dxa"/>
            <w:shd w:val="clear" w:color="auto" w:fill="BDE0F1"/>
          </w:tcPr>
          <w:p w14:paraId="0EEEA0F2" w14:textId="77777777" w:rsidR="00F46F8A" w:rsidRDefault="00F962C6" w:rsidP="00E47448">
            <w:pPr>
              <w:spacing w:after="120"/>
              <w:cnfStyle w:val="000000100000" w:firstRow="0" w:lastRow="0" w:firstColumn="0" w:lastColumn="0" w:oddVBand="0" w:evenVBand="0" w:oddHBand="1" w:evenHBand="0" w:firstRowFirstColumn="0" w:firstRowLastColumn="0" w:lastRowFirstColumn="0" w:lastRowLastColumn="0"/>
            </w:pPr>
            <w:r>
              <w:t>I</w:t>
            </w:r>
            <w:r w:rsidR="00C04356">
              <w:t>m</w:t>
            </w:r>
            <w:r>
              <w:t>plementation of school vision and values</w:t>
            </w:r>
          </w:p>
          <w:p w14:paraId="135492B6" w14:textId="77777777" w:rsidR="00F962C6" w:rsidRDefault="00863F1D" w:rsidP="00E47448">
            <w:pPr>
              <w:spacing w:after="120"/>
              <w:cnfStyle w:val="000000100000" w:firstRow="0" w:lastRow="0" w:firstColumn="0" w:lastColumn="0" w:oddVBand="0" w:evenVBand="0" w:oddHBand="1" w:evenHBand="0" w:firstRowFirstColumn="0" w:firstRowLastColumn="0" w:lastRowFirstColumn="0" w:lastRowLastColumn="0"/>
            </w:pPr>
            <w:r>
              <w:t>Accessibility</w:t>
            </w:r>
            <w:r w:rsidR="00F962C6">
              <w:t xml:space="preserve"> of opportunit</w:t>
            </w:r>
            <w:r w:rsidR="000D0DE9">
              <w:t xml:space="preserve">y to learning and </w:t>
            </w:r>
            <w:r>
              <w:t>extra-curricular</w:t>
            </w:r>
            <w:r w:rsidR="000D0DE9">
              <w:t xml:space="preserve"> opportunities regardless of </w:t>
            </w:r>
            <w:r>
              <w:t>personal circumstances</w:t>
            </w:r>
          </w:p>
          <w:p w14:paraId="5BAAFAC2" w14:textId="46034264" w:rsidR="00C1706F" w:rsidRDefault="00C1706F" w:rsidP="00E47448">
            <w:pPr>
              <w:spacing w:after="120"/>
              <w:cnfStyle w:val="000000100000" w:firstRow="0" w:lastRow="0" w:firstColumn="0" w:lastColumn="0" w:oddVBand="0" w:evenVBand="0" w:oddHBand="1" w:evenHBand="0" w:firstRowFirstColumn="0" w:firstRowLastColumn="0" w:lastRowFirstColumn="0" w:lastRowLastColumn="0"/>
            </w:pPr>
            <w:r>
              <w:t>RSE curriculum</w:t>
            </w:r>
          </w:p>
        </w:tc>
        <w:tc>
          <w:tcPr>
            <w:tcW w:w="5066" w:type="dxa"/>
            <w:shd w:val="clear" w:color="auto" w:fill="BDE0F1"/>
          </w:tcPr>
          <w:p w14:paraId="6ED25C93"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2B8E507C"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1CE72B1D" w14:textId="77777777" w:rsidR="00F46F8A" w:rsidRDefault="00F46F8A" w:rsidP="00E47448">
            <w:r>
              <w:t>2</w:t>
            </w:r>
          </w:p>
        </w:tc>
        <w:tc>
          <w:tcPr>
            <w:tcW w:w="5346" w:type="dxa"/>
          </w:tcPr>
          <w:p w14:paraId="6B6DB0C7" w14:textId="0C01A335"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D81242">
              <w:t>Leaders and staff know their pupils and are vigilant in identifying individuals or groups who need additional pastoral support</w:t>
            </w:r>
          </w:p>
        </w:tc>
        <w:tc>
          <w:tcPr>
            <w:tcW w:w="3025" w:type="dxa"/>
          </w:tcPr>
          <w:p w14:paraId="669A1DA8" w14:textId="1EAC35DB" w:rsidR="00F46F8A" w:rsidRDefault="00E40AE1" w:rsidP="00E47448">
            <w:pPr>
              <w:spacing w:after="120"/>
              <w:cnfStyle w:val="000000000000" w:firstRow="0" w:lastRow="0" w:firstColumn="0" w:lastColumn="0" w:oddVBand="0" w:evenVBand="0" w:oddHBand="0" w:evenHBand="0" w:firstRowFirstColumn="0" w:firstRowLastColumn="0" w:lastRowFirstColumn="0" w:lastRowLastColumn="0"/>
            </w:pPr>
            <w:r>
              <w:t xml:space="preserve">Effective </w:t>
            </w:r>
            <w:r w:rsidR="00A437E7">
              <w:t>re</w:t>
            </w:r>
            <w:r w:rsidR="00681AD8">
              <w:t xml:space="preserve">lationships and </w:t>
            </w:r>
            <w:r>
              <w:t>communication with parents/carers and students</w:t>
            </w:r>
            <w:r w:rsidR="00946672">
              <w:t xml:space="preserve"> </w:t>
            </w:r>
            <w:r w:rsidR="00A437E7">
              <w:t>–</w:t>
            </w:r>
            <w:r w:rsidR="00946672">
              <w:t xml:space="preserve"> </w:t>
            </w:r>
            <w:r w:rsidR="00A437E7">
              <w:t>home school communication</w:t>
            </w:r>
          </w:p>
          <w:p w14:paraId="0911C3AC" w14:textId="09C6D959" w:rsidR="00946672" w:rsidRDefault="00946672" w:rsidP="00E47448">
            <w:pPr>
              <w:spacing w:after="120"/>
              <w:cnfStyle w:val="000000000000" w:firstRow="0" w:lastRow="0" w:firstColumn="0" w:lastColumn="0" w:oddVBand="0" w:evenVBand="0" w:oddHBand="0" w:evenHBand="0" w:firstRowFirstColumn="0" w:firstRowLastColumn="0" w:lastRowFirstColumn="0" w:lastRowLastColumn="0"/>
            </w:pPr>
            <w:r>
              <w:t>Evidence of wellbeing reviews/interventions</w:t>
            </w:r>
          </w:p>
          <w:p w14:paraId="02A2F6CE" w14:textId="4E40E976" w:rsidR="00681AD8" w:rsidRDefault="00681AD8" w:rsidP="00E47448">
            <w:pPr>
              <w:spacing w:after="120"/>
              <w:cnfStyle w:val="000000000000" w:firstRow="0" w:lastRow="0" w:firstColumn="0" w:lastColumn="0" w:oddVBand="0" w:evenVBand="0" w:oddHBand="0" w:evenHBand="0" w:firstRowFirstColumn="0" w:firstRowLastColumn="0" w:lastRowFirstColumn="0" w:lastRowLastColumn="0"/>
            </w:pPr>
            <w:r>
              <w:t>Pupil/ parent voice</w:t>
            </w:r>
          </w:p>
          <w:p w14:paraId="6975A294" w14:textId="7D85B197" w:rsidR="00C1706F" w:rsidRDefault="00C1706F" w:rsidP="00E47448">
            <w:pPr>
              <w:spacing w:after="120"/>
              <w:cnfStyle w:val="000000000000" w:firstRow="0" w:lastRow="0" w:firstColumn="0" w:lastColumn="0" w:oddVBand="0" w:evenVBand="0" w:oddHBand="0" w:evenHBand="0" w:firstRowFirstColumn="0" w:firstRowLastColumn="0" w:lastRowFirstColumn="0" w:lastRowLastColumn="0"/>
            </w:pPr>
          </w:p>
        </w:tc>
        <w:tc>
          <w:tcPr>
            <w:tcW w:w="5066" w:type="dxa"/>
          </w:tcPr>
          <w:p w14:paraId="33A066A3"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79D87382"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0DB273A6" w14:textId="77777777" w:rsidR="00F46F8A" w:rsidRDefault="00F46F8A" w:rsidP="00E47448">
            <w:r>
              <w:t>3</w:t>
            </w:r>
          </w:p>
        </w:tc>
        <w:tc>
          <w:tcPr>
            <w:tcW w:w="5346" w:type="dxa"/>
            <w:shd w:val="clear" w:color="auto" w:fill="BDE0F1"/>
          </w:tcPr>
          <w:p w14:paraId="120B6F8A" w14:textId="56F0CDCE" w:rsidR="00F46F8A" w:rsidRDefault="00F46F8A" w:rsidP="004D0E6E">
            <w:pPr>
              <w:spacing w:before="40" w:after="40"/>
              <w:cnfStyle w:val="000000100000" w:firstRow="0" w:lastRow="0" w:firstColumn="0" w:lastColumn="0" w:oddVBand="0" w:evenVBand="0" w:oddHBand="1" w:evenHBand="0" w:firstRowFirstColumn="0" w:firstRowLastColumn="0" w:lastRowFirstColumn="0" w:lastRowLastColumn="0"/>
            </w:pPr>
            <w:r>
              <w:t>P</w:t>
            </w:r>
            <w:r w:rsidRPr="004D0E6E">
              <w:t xml:space="preserve">astoral support is well matched to pupils’ needs and targeted at those who may need extra guidance or care, or support for their emotional health or well-being; it deals with immediate issues and any underlying issues, </w:t>
            </w:r>
            <w:proofErr w:type="gramStart"/>
            <w:r w:rsidRPr="004D0E6E">
              <w:t>in order to</w:t>
            </w:r>
            <w:proofErr w:type="gramEnd"/>
            <w:r w:rsidRPr="004D0E6E">
              <w:t xml:space="preserve"> prevent problems recurring</w:t>
            </w:r>
          </w:p>
        </w:tc>
        <w:tc>
          <w:tcPr>
            <w:tcW w:w="3025" w:type="dxa"/>
            <w:shd w:val="clear" w:color="auto" w:fill="BDE0F1"/>
          </w:tcPr>
          <w:p w14:paraId="1628ED32" w14:textId="54FA310D" w:rsidR="00F46F8A" w:rsidRDefault="00F46F8A" w:rsidP="00E6318C">
            <w:pPr>
              <w:spacing w:after="1080"/>
              <w:cnfStyle w:val="000000100000" w:firstRow="0" w:lastRow="0" w:firstColumn="0" w:lastColumn="0" w:oddVBand="0" w:evenVBand="0" w:oddHBand="1" w:evenHBand="0" w:firstRowFirstColumn="0" w:firstRowLastColumn="0" w:lastRowFirstColumn="0" w:lastRowLastColumn="0"/>
            </w:pPr>
            <w:r w:rsidRPr="00996BBF">
              <w:t xml:space="preserve">Evidenced through individual learning </w:t>
            </w:r>
            <w:r w:rsidR="00085946">
              <w:t xml:space="preserve">and pastoral support </w:t>
            </w:r>
            <w:r w:rsidRPr="00996BBF">
              <w:t>plans</w:t>
            </w:r>
          </w:p>
        </w:tc>
        <w:tc>
          <w:tcPr>
            <w:tcW w:w="5066" w:type="dxa"/>
            <w:shd w:val="clear" w:color="auto" w:fill="BDE0F1"/>
          </w:tcPr>
          <w:p w14:paraId="600D508F"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7BD3CEBB"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7FD44233" w14:textId="77777777" w:rsidR="00F46F8A" w:rsidRDefault="00F46F8A" w:rsidP="00E47448">
            <w:r>
              <w:lastRenderedPageBreak/>
              <w:t>4</w:t>
            </w:r>
          </w:p>
        </w:tc>
        <w:tc>
          <w:tcPr>
            <w:tcW w:w="5346" w:type="dxa"/>
          </w:tcPr>
          <w:p w14:paraId="0CFCA806" w14:textId="1DC381D5" w:rsidR="00F46F8A" w:rsidRDefault="00F46F8A" w:rsidP="00E47448">
            <w:pPr>
              <w:cnfStyle w:val="000000000000" w:firstRow="0" w:lastRow="0" w:firstColumn="0" w:lastColumn="0" w:oddVBand="0" w:evenVBand="0" w:oddHBand="0" w:evenHBand="0" w:firstRowFirstColumn="0" w:firstRowLastColumn="0" w:lastRowFirstColumn="0" w:lastRowLastColumn="0"/>
            </w:pPr>
            <w:r>
              <w:t>E</w:t>
            </w:r>
            <w:r w:rsidRPr="002B0BF4">
              <w:t>ffective relationships with parents, local authorities and other external agencies are drawn on to strengthen pastoral support</w:t>
            </w:r>
          </w:p>
        </w:tc>
        <w:tc>
          <w:tcPr>
            <w:tcW w:w="3025" w:type="dxa"/>
          </w:tcPr>
          <w:p w14:paraId="1310CE92" w14:textId="06B7C658" w:rsidR="00F46F8A" w:rsidRDefault="7D3DFC0D" w:rsidP="00E47448">
            <w:pPr>
              <w:spacing w:after="120"/>
              <w:cnfStyle w:val="000000000000" w:firstRow="0" w:lastRow="0" w:firstColumn="0" w:lastColumn="0" w:oddVBand="0" w:evenVBand="0" w:oddHBand="0" w:evenHBand="0" w:firstRowFirstColumn="0" w:firstRowLastColumn="0" w:lastRowFirstColumn="0" w:lastRowLastColumn="0"/>
            </w:pPr>
            <w:r>
              <w:t xml:space="preserve">Evidence of </w:t>
            </w:r>
            <w:r w:rsidR="02EB74EF">
              <w:t>multi-agency</w:t>
            </w:r>
            <w:r>
              <w:t xml:space="preserve"> </w:t>
            </w:r>
            <w:r w:rsidR="4E6D4617">
              <w:t xml:space="preserve">network involvement </w:t>
            </w:r>
          </w:p>
        </w:tc>
        <w:tc>
          <w:tcPr>
            <w:tcW w:w="5066" w:type="dxa"/>
          </w:tcPr>
          <w:p w14:paraId="2AEA5BE3"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7D5EA3FD"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07AECFC7" w14:textId="77777777" w:rsidR="00F46F8A" w:rsidRDefault="00F46F8A" w:rsidP="00E47448">
            <w:r>
              <w:t>5</w:t>
            </w:r>
          </w:p>
        </w:tc>
        <w:tc>
          <w:tcPr>
            <w:tcW w:w="5346" w:type="dxa"/>
            <w:shd w:val="clear" w:color="auto" w:fill="BDE0F1"/>
          </w:tcPr>
          <w:p w14:paraId="5865B1E0" w14:textId="4037DCAA" w:rsidR="00F46F8A" w:rsidRPr="00FE10B8" w:rsidRDefault="00F46F8A" w:rsidP="00E47448">
            <w:pPr>
              <w:cnfStyle w:val="000000100000" w:firstRow="0" w:lastRow="0" w:firstColumn="0" w:lastColumn="0" w:oddVBand="0" w:evenVBand="0" w:oddHBand="1" w:evenHBand="0" w:firstRowFirstColumn="0" w:firstRowLastColumn="0" w:lastRowFirstColumn="0" w:lastRowLastColumn="0"/>
            </w:pPr>
            <w:r w:rsidRPr="008864AD">
              <w:t>All pupils, including those known (or previously known) to social care benefit from high-quality personal development extra-curricular opportunities and participate and benefit universally.</w:t>
            </w:r>
          </w:p>
        </w:tc>
        <w:tc>
          <w:tcPr>
            <w:tcW w:w="3025" w:type="dxa"/>
            <w:shd w:val="clear" w:color="auto" w:fill="BDE0F1"/>
          </w:tcPr>
          <w:p w14:paraId="2A71F58B" w14:textId="77777777" w:rsidR="00FC6E7C" w:rsidRDefault="00FC6E7C" w:rsidP="00FC6E7C">
            <w:pPr>
              <w:spacing w:after="120"/>
              <w:cnfStyle w:val="000000100000" w:firstRow="0" w:lastRow="0" w:firstColumn="0" w:lastColumn="0" w:oddVBand="0" w:evenVBand="0" w:oddHBand="1" w:evenHBand="0" w:firstRowFirstColumn="0" w:firstRowLastColumn="0" w:lastRowFirstColumn="0" w:lastRowLastColumn="0"/>
            </w:pPr>
            <w:r>
              <w:t>Accessibility of opportunity to learning and extra-curricular opportunities regardless of personal circumstances</w:t>
            </w:r>
          </w:p>
          <w:p w14:paraId="69C9029B" w14:textId="7DEF21F8" w:rsidR="00F46F8A" w:rsidRDefault="00F46F8A" w:rsidP="00E47448">
            <w:pPr>
              <w:spacing w:after="120"/>
              <w:cnfStyle w:val="000000100000" w:firstRow="0" w:lastRow="0" w:firstColumn="0" w:lastColumn="0" w:oddVBand="0" w:evenVBand="0" w:oddHBand="1" w:evenHBand="0" w:firstRowFirstColumn="0" w:firstRowLastColumn="0" w:lastRowFirstColumn="0" w:lastRowLastColumn="0"/>
            </w:pPr>
          </w:p>
        </w:tc>
        <w:tc>
          <w:tcPr>
            <w:tcW w:w="5066" w:type="dxa"/>
            <w:shd w:val="clear" w:color="auto" w:fill="BDE0F1"/>
          </w:tcPr>
          <w:p w14:paraId="4A0A0495"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5064E887" w14:textId="77777777" w:rsidTr="0739F0CE">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32C61546" w14:textId="77777777" w:rsidR="00F46F8A" w:rsidRDefault="00F46F8A" w:rsidP="00E47448">
            <w:r>
              <w:t>6</w:t>
            </w:r>
          </w:p>
        </w:tc>
        <w:tc>
          <w:tcPr>
            <w:tcW w:w="5346" w:type="dxa"/>
            <w:shd w:val="clear" w:color="auto" w:fill="FFFFFF" w:themeFill="background1"/>
          </w:tcPr>
          <w:p w14:paraId="742AFBB6" w14:textId="2BB23380" w:rsidR="00F46F8A" w:rsidRPr="007E2D0D" w:rsidRDefault="00F46F8A" w:rsidP="00E47448">
            <w:pPr>
              <w:cnfStyle w:val="000000000000" w:firstRow="0" w:lastRow="0" w:firstColumn="0" w:lastColumn="0" w:oddVBand="0" w:evenVBand="0" w:oddHBand="0" w:evenHBand="0" w:firstRowFirstColumn="0" w:firstRowLastColumn="0" w:lastRowFirstColumn="0" w:lastRowLastColumn="0"/>
            </w:pPr>
            <w:r w:rsidRPr="006A2385">
              <w:t>Pupils feel welcome, valued and respected and that they belong within the school community</w:t>
            </w:r>
          </w:p>
        </w:tc>
        <w:tc>
          <w:tcPr>
            <w:tcW w:w="3025" w:type="dxa"/>
            <w:shd w:val="clear" w:color="auto" w:fill="FFFFFF" w:themeFill="background1"/>
          </w:tcPr>
          <w:p w14:paraId="15537502" w14:textId="3512C23F" w:rsidR="00F46F8A" w:rsidRDefault="00970C14" w:rsidP="00E47448">
            <w:pPr>
              <w:spacing w:after="120"/>
              <w:cnfStyle w:val="000000000000" w:firstRow="0" w:lastRow="0" w:firstColumn="0" w:lastColumn="0" w:oddVBand="0" w:evenVBand="0" w:oddHBand="0" w:evenHBand="0" w:firstRowFirstColumn="0" w:firstRowLastColumn="0" w:lastRowFirstColumn="0" w:lastRowLastColumn="0"/>
            </w:pPr>
            <w:r>
              <w:t>Pupil voice</w:t>
            </w:r>
          </w:p>
        </w:tc>
        <w:tc>
          <w:tcPr>
            <w:tcW w:w="5066" w:type="dxa"/>
            <w:shd w:val="clear" w:color="auto" w:fill="FFFFFF" w:themeFill="background1"/>
          </w:tcPr>
          <w:p w14:paraId="0350DE18"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33B192B5"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4A396A85" w14:textId="77777777" w:rsidR="00F46F8A" w:rsidRDefault="00F46F8A" w:rsidP="00E47448">
            <w:r>
              <w:t>7</w:t>
            </w:r>
          </w:p>
        </w:tc>
        <w:tc>
          <w:tcPr>
            <w:tcW w:w="5346" w:type="dxa"/>
            <w:shd w:val="clear" w:color="auto" w:fill="BDE0F1"/>
          </w:tcPr>
          <w:p w14:paraId="17B85B3E" w14:textId="5C98CE07" w:rsidR="00F46F8A" w:rsidRPr="007E2D0D" w:rsidRDefault="00F46F8A" w:rsidP="00E47448">
            <w:pPr>
              <w:cnfStyle w:val="000000100000" w:firstRow="0" w:lastRow="0" w:firstColumn="0" w:lastColumn="0" w:oddVBand="0" w:evenVBand="0" w:oddHBand="1" w:evenHBand="0" w:firstRowFirstColumn="0" w:firstRowLastColumn="0" w:lastRowFirstColumn="0" w:lastRowLastColumn="0"/>
            </w:pPr>
            <w:r w:rsidRPr="00526188">
              <w:t>Pupils who attend alternative provision continue to receive a suitable personal development and relationships and health education (RHE)/relationships and sex education, health education (RSHE) programme</w:t>
            </w:r>
          </w:p>
        </w:tc>
        <w:tc>
          <w:tcPr>
            <w:tcW w:w="3025" w:type="dxa"/>
            <w:shd w:val="clear" w:color="auto" w:fill="BDE0F1"/>
          </w:tcPr>
          <w:p w14:paraId="56D49D5A" w14:textId="59EF663D" w:rsidR="00F46F8A" w:rsidRDefault="0062627E" w:rsidP="00E47448">
            <w:pPr>
              <w:spacing w:after="120"/>
              <w:cnfStyle w:val="000000100000" w:firstRow="0" w:lastRow="0" w:firstColumn="0" w:lastColumn="0" w:oddVBand="0" w:evenVBand="0" w:oddHBand="1" w:evenHBand="0" w:firstRowFirstColumn="0" w:firstRowLastColumn="0" w:lastRowFirstColumn="0" w:lastRowLastColumn="0"/>
            </w:pPr>
            <w:r>
              <w:t>Evidence of effective communication and monitoring between school and AP provider</w:t>
            </w:r>
          </w:p>
        </w:tc>
        <w:tc>
          <w:tcPr>
            <w:tcW w:w="5066" w:type="dxa"/>
            <w:shd w:val="clear" w:color="auto" w:fill="BDE0F1"/>
          </w:tcPr>
          <w:p w14:paraId="23DEC17D"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bl>
    <w:p w14:paraId="410F764C" w14:textId="77777777" w:rsidR="00297C53" w:rsidRDefault="00297C53" w:rsidP="00276E1D">
      <w:pPr>
        <w:pStyle w:val="Heading2"/>
        <w:spacing w:before="240"/>
      </w:pPr>
    </w:p>
    <w:p w14:paraId="1704E7E4" w14:textId="77777777" w:rsidR="00297C53" w:rsidRDefault="00297C53">
      <w:pPr>
        <w:rPr>
          <w:b/>
          <w:bCs/>
          <w:color w:val="2C96CC"/>
          <w:kern w:val="0"/>
          <w:sz w:val="32"/>
          <w:szCs w:val="32"/>
          <w14:ligatures w14:val="none"/>
        </w:rPr>
      </w:pPr>
      <w:r>
        <w:br w:type="page"/>
      </w:r>
    </w:p>
    <w:p w14:paraId="11643609" w14:textId="093A275E" w:rsidR="00276E1D" w:rsidRDefault="00276E1D" w:rsidP="00276E1D">
      <w:pPr>
        <w:pStyle w:val="Heading2"/>
        <w:spacing w:before="240"/>
      </w:pPr>
      <w:bookmarkStart w:id="7" w:name="_Toc216866408"/>
      <w:r>
        <w:lastRenderedPageBreak/>
        <w:t>Leadership and governance</w:t>
      </w:r>
      <w:bookmarkEnd w:id="7"/>
      <w:r>
        <w:t xml:space="preserve"> </w:t>
      </w:r>
    </w:p>
    <w:tbl>
      <w:tblPr>
        <w:tblStyle w:val="GridTable4-Accent5"/>
        <w:tblW w:w="0" w:type="auto"/>
        <w:tblLook w:val="04A0" w:firstRow="1" w:lastRow="0" w:firstColumn="1" w:lastColumn="0" w:noHBand="0" w:noVBand="1"/>
      </w:tblPr>
      <w:tblGrid>
        <w:gridCol w:w="704"/>
        <w:gridCol w:w="5346"/>
        <w:gridCol w:w="3025"/>
        <w:gridCol w:w="5066"/>
      </w:tblGrid>
      <w:tr w:rsidR="00F46F8A" w14:paraId="34B91207" w14:textId="77777777" w:rsidTr="0739F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4C79C0EC" w14:textId="77777777" w:rsidR="00F46F8A" w:rsidRPr="005D6023" w:rsidRDefault="00F46F8A"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75EB0CC6" w14:textId="4622ABC4" w:rsidR="00F46F8A"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55560F79"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4CB772B9"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F46F8A" w14:paraId="456BA9AA"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3AF562D2" w14:textId="77777777" w:rsidR="00F46F8A" w:rsidRDefault="00F46F8A" w:rsidP="00E47448">
            <w:r>
              <w:t>1</w:t>
            </w:r>
          </w:p>
        </w:tc>
        <w:tc>
          <w:tcPr>
            <w:tcW w:w="5346" w:type="dxa"/>
            <w:shd w:val="clear" w:color="auto" w:fill="BDE0F1"/>
          </w:tcPr>
          <w:p w14:paraId="72DCE8AE" w14:textId="7FD22E47" w:rsidR="00F46F8A" w:rsidRDefault="00F46F8A" w:rsidP="00E47448">
            <w:pPr>
              <w:cnfStyle w:val="000000100000" w:firstRow="0" w:lastRow="0" w:firstColumn="0" w:lastColumn="0" w:oddVBand="0" w:evenVBand="0" w:oddHBand="1" w:evenHBand="0" w:firstRowFirstColumn="0" w:firstRowLastColumn="0" w:lastRowFirstColumn="0" w:lastRowLastColumn="0"/>
            </w:pPr>
            <w:r w:rsidRPr="00F80FDE">
              <w:t>Governors and trustees are knowledgeable about their statutory duties and carry them out effectively</w:t>
            </w:r>
          </w:p>
        </w:tc>
        <w:tc>
          <w:tcPr>
            <w:tcW w:w="3025" w:type="dxa"/>
            <w:shd w:val="clear" w:color="auto" w:fill="BDE0F1"/>
          </w:tcPr>
          <w:p w14:paraId="6BC09D7D" w14:textId="4B1ABA21" w:rsidR="00F46F8A" w:rsidRDefault="00F46F8A" w:rsidP="00AE5965">
            <w:pPr>
              <w:spacing w:after="120"/>
              <w:cnfStyle w:val="000000100000" w:firstRow="0" w:lastRow="0" w:firstColumn="0" w:lastColumn="0" w:oddVBand="0" w:evenVBand="0" w:oddHBand="1" w:evenHBand="0" w:firstRowFirstColumn="0" w:firstRowLastColumn="0" w:lastRowFirstColumn="0" w:lastRowLastColumn="0"/>
            </w:pPr>
            <w:r>
              <w:t xml:space="preserve">Monitoring reports </w:t>
            </w:r>
          </w:p>
          <w:p w14:paraId="5766A717" w14:textId="5B636BD6" w:rsidR="00F46F8A" w:rsidRDefault="00F46F8A" w:rsidP="00AE5965">
            <w:pPr>
              <w:spacing w:after="120"/>
              <w:cnfStyle w:val="000000100000" w:firstRow="0" w:lastRow="0" w:firstColumn="0" w:lastColumn="0" w:oddVBand="0" w:evenVBand="0" w:oddHBand="1" w:evenHBand="0" w:firstRowFirstColumn="0" w:firstRowLastColumn="0" w:lastRowFirstColumn="0" w:lastRowLastColumn="0"/>
            </w:pPr>
            <w:r>
              <w:t xml:space="preserve">Records of governor engagement </w:t>
            </w:r>
          </w:p>
          <w:p w14:paraId="1824FFBD" w14:textId="102CE782" w:rsidR="00F46F8A" w:rsidRDefault="00F46F8A" w:rsidP="00AE5965">
            <w:pPr>
              <w:spacing w:after="120"/>
              <w:cnfStyle w:val="000000100000" w:firstRow="0" w:lastRow="0" w:firstColumn="0" w:lastColumn="0" w:oddVBand="0" w:evenVBand="0" w:oddHBand="1" w:evenHBand="0" w:firstRowFirstColumn="0" w:firstRowLastColumn="0" w:lastRowFirstColumn="0" w:lastRowLastColumn="0"/>
            </w:pPr>
            <w:r>
              <w:t>Governor impact report</w:t>
            </w:r>
          </w:p>
          <w:p w14:paraId="5E73BC17" w14:textId="6EE646A8" w:rsidR="00F46F8A" w:rsidRDefault="00F46F8A" w:rsidP="00AE5965">
            <w:pPr>
              <w:spacing w:after="120"/>
              <w:cnfStyle w:val="000000100000" w:firstRow="0" w:lastRow="0" w:firstColumn="0" w:lastColumn="0" w:oddVBand="0" w:evenVBand="0" w:oddHBand="1" w:evenHBand="0" w:firstRowFirstColumn="0" w:firstRowLastColumn="0" w:lastRowFirstColumn="0" w:lastRowLastColumn="0"/>
            </w:pPr>
            <w:r>
              <w:t>Governor induction and training records</w:t>
            </w:r>
          </w:p>
          <w:p w14:paraId="1903B4AC" w14:textId="6E0C61EC" w:rsidR="00F46F8A" w:rsidRDefault="00F46F8A" w:rsidP="00AE5965">
            <w:pPr>
              <w:spacing w:after="120"/>
              <w:cnfStyle w:val="000000100000" w:firstRow="0" w:lastRow="0" w:firstColumn="0" w:lastColumn="0" w:oddVBand="0" w:evenVBand="0" w:oddHBand="1" w:evenHBand="0" w:firstRowFirstColumn="0" w:firstRowLastColumn="0" w:lastRowFirstColumn="0" w:lastRowLastColumn="0"/>
            </w:pPr>
            <w:r>
              <w:t xml:space="preserve">Skills audit/self-evaluation </w:t>
            </w:r>
          </w:p>
          <w:p w14:paraId="1FD7459D" w14:textId="120B705A" w:rsidR="00F46F8A" w:rsidRDefault="00F46F8A" w:rsidP="00AE5965">
            <w:pPr>
              <w:spacing w:after="120"/>
              <w:cnfStyle w:val="000000100000" w:firstRow="0" w:lastRow="0" w:firstColumn="0" w:lastColumn="0" w:oddVBand="0" w:evenVBand="0" w:oddHBand="1" w:evenHBand="0" w:firstRowFirstColumn="0" w:firstRowLastColumn="0" w:lastRowFirstColumn="0" w:lastRowLastColumn="0"/>
            </w:pPr>
            <w:r>
              <w:t>Certificates of completed training or modules</w:t>
            </w:r>
          </w:p>
        </w:tc>
        <w:tc>
          <w:tcPr>
            <w:tcW w:w="5066" w:type="dxa"/>
            <w:shd w:val="clear" w:color="auto" w:fill="BDE0F1"/>
          </w:tcPr>
          <w:p w14:paraId="407436EB"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6CC17916"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4E58C5DC" w14:textId="77777777" w:rsidR="00F46F8A" w:rsidRDefault="00F46F8A" w:rsidP="00E47448">
            <w:r>
              <w:t>2</w:t>
            </w:r>
          </w:p>
        </w:tc>
        <w:tc>
          <w:tcPr>
            <w:tcW w:w="5346" w:type="dxa"/>
          </w:tcPr>
          <w:p w14:paraId="3EAB605D" w14:textId="4C7A0D41"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7D30BE">
              <w:t>Governors and trustees hold leaders to account appropriately and effectively for the school’s support and provision for pupils who are known (or previously known) to children’s social care</w:t>
            </w:r>
          </w:p>
        </w:tc>
        <w:tc>
          <w:tcPr>
            <w:tcW w:w="3025" w:type="dxa"/>
          </w:tcPr>
          <w:p w14:paraId="5FDC2399" w14:textId="77777777" w:rsidR="00F46F8A" w:rsidRDefault="00F46F8A" w:rsidP="00496465">
            <w:pPr>
              <w:spacing w:after="120"/>
              <w:cnfStyle w:val="000000000000" w:firstRow="0" w:lastRow="0" w:firstColumn="0" w:lastColumn="0" w:oddVBand="0" w:evenVBand="0" w:oddHBand="0" w:evenHBand="0" w:firstRowFirstColumn="0" w:firstRowLastColumn="0" w:lastRowFirstColumn="0" w:lastRowLastColumn="0"/>
            </w:pPr>
            <w:r>
              <w:t>Meeting minutes</w:t>
            </w:r>
          </w:p>
          <w:p w14:paraId="62134FAD" w14:textId="5FA30960" w:rsidR="00F46F8A" w:rsidRDefault="7784DEFB" w:rsidP="00496465">
            <w:pPr>
              <w:spacing w:after="120"/>
              <w:cnfStyle w:val="000000000000" w:firstRow="0" w:lastRow="0" w:firstColumn="0" w:lastColumn="0" w:oddVBand="0" w:evenVBand="0" w:oddHBand="0" w:evenHBand="0" w:firstRowFirstColumn="0" w:firstRowLastColumn="0" w:lastRowFirstColumn="0" w:lastRowLastColumn="0"/>
            </w:pPr>
            <w:r>
              <w:t xml:space="preserve">Governor </w:t>
            </w:r>
            <w:r w:rsidR="202F115E">
              <w:t>visits</w:t>
            </w:r>
            <w:r>
              <w:t xml:space="preserve"> reports</w:t>
            </w:r>
          </w:p>
          <w:p w14:paraId="4F9CA8A6" w14:textId="0DE9EC1A" w:rsidR="00F46F8A" w:rsidRDefault="00F46F8A" w:rsidP="00496465">
            <w:pPr>
              <w:spacing w:after="120"/>
              <w:cnfStyle w:val="000000000000" w:firstRow="0" w:lastRow="0" w:firstColumn="0" w:lastColumn="0" w:oddVBand="0" w:evenVBand="0" w:oddHBand="0" w:evenHBand="0" w:firstRowFirstColumn="0" w:firstRowLastColumn="0" w:lastRowFirstColumn="0" w:lastRowLastColumn="0"/>
            </w:pPr>
            <w:r>
              <w:t>Headteachers performance management</w:t>
            </w:r>
          </w:p>
        </w:tc>
        <w:tc>
          <w:tcPr>
            <w:tcW w:w="5066" w:type="dxa"/>
          </w:tcPr>
          <w:p w14:paraId="15DD7AEC"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6F4C745B"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554F3A86" w14:textId="77777777" w:rsidR="00F46F8A" w:rsidRDefault="00F46F8A" w:rsidP="00E47448">
            <w:r>
              <w:t>3</w:t>
            </w:r>
          </w:p>
        </w:tc>
        <w:tc>
          <w:tcPr>
            <w:tcW w:w="5346" w:type="dxa"/>
            <w:shd w:val="clear" w:color="auto" w:fill="BDE0F1"/>
          </w:tcPr>
          <w:p w14:paraId="5B85187F" w14:textId="02DB89F1" w:rsidR="00F46F8A" w:rsidRDefault="00F46F8A" w:rsidP="00E47448">
            <w:pPr>
              <w:spacing w:before="40" w:after="40"/>
              <w:cnfStyle w:val="000000100000" w:firstRow="0" w:lastRow="0" w:firstColumn="0" w:lastColumn="0" w:oddVBand="0" w:evenVBand="0" w:oddHBand="1" w:evenHBand="0" w:firstRowFirstColumn="0" w:firstRowLastColumn="0" w:lastRowFirstColumn="0" w:lastRowLastColumn="0"/>
            </w:pPr>
            <w:r w:rsidRPr="002E2007">
              <w:t>Professional learning includes purposeful collaboration between teachers on the necessary adaptations for those who are known (or previously known) to children’s social care</w:t>
            </w:r>
          </w:p>
        </w:tc>
        <w:tc>
          <w:tcPr>
            <w:tcW w:w="3025" w:type="dxa"/>
            <w:shd w:val="clear" w:color="auto" w:fill="BDE0F1"/>
          </w:tcPr>
          <w:p w14:paraId="6440A3C3" w14:textId="77777777" w:rsidR="00F46F8A" w:rsidRDefault="00F46F8A" w:rsidP="007A7916">
            <w:pPr>
              <w:spacing w:after="120"/>
              <w:cnfStyle w:val="000000100000" w:firstRow="0" w:lastRow="0" w:firstColumn="0" w:lastColumn="0" w:oddVBand="0" w:evenVBand="0" w:oddHBand="1" w:evenHBand="0" w:firstRowFirstColumn="0" w:firstRowLastColumn="0" w:lastRowFirstColumn="0" w:lastRowLastColumn="0"/>
            </w:pPr>
            <w:r>
              <w:t>Evidence of collaborative planning</w:t>
            </w:r>
          </w:p>
          <w:p w14:paraId="1ED75226" w14:textId="77777777" w:rsidR="00F46F8A" w:rsidRDefault="00F46F8A" w:rsidP="007A7916">
            <w:pPr>
              <w:spacing w:after="120"/>
              <w:cnfStyle w:val="000000100000" w:firstRow="0" w:lastRow="0" w:firstColumn="0" w:lastColumn="0" w:oddVBand="0" w:evenVBand="0" w:oddHBand="1" w:evenHBand="0" w:firstRowFirstColumn="0" w:firstRowLastColumn="0" w:lastRowFirstColumn="0" w:lastRowLastColumn="0"/>
            </w:pPr>
            <w:r>
              <w:t>Production of Learning support plans</w:t>
            </w:r>
          </w:p>
          <w:p w14:paraId="1C09969B" w14:textId="45773B45" w:rsidR="00F46F8A" w:rsidRDefault="00F46F8A" w:rsidP="00E6318C">
            <w:pPr>
              <w:spacing w:after="720"/>
              <w:cnfStyle w:val="000000100000" w:firstRow="0" w:lastRow="0" w:firstColumn="0" w:lastColumn="0" w:oddVBand="0" w:evenVBand="0" w:oddHBand="1" w:evenHBand="0" w:firstRowFirstColumn="0" w:firstRowLastColumn="0" w:lastRowFirstColumn="0" w:lastRowLastColumn="0"/>
            </w:pPr>
            <w:r>
              <w:t>Evidence of consistent application of reasonable adjustments</w:t>
            </w:r>
          </w:p>
        </w:tc>
        <w:tc>
          <w:tcPr>
            <w:tcW w:w="5066" w:type="dxa"/>
            <w:shd w:val="clear" w:color="auto" w:fill="BDE0F1"/>
          </w:tcPr>
          <w:p w14:paraId="51316715"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1517B118"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6318BE31" w14:textId="77777777" w:rsidR="00F46F8A" w:rsidRDefault="00F46F8A" w:rsidP="00E47448">
            <w:r>
              <w:lastRenderedPageBreak/>
              <w:t>4</w:t>
            </w:r>
          </w:p>
        </w:tc>
        <w:tc>
          <w:tcPr>
            <w:tcW w:w="5346" w:type="dxa"/>
          </w:tcPr>
          <w:p w14:paraId="474556CF" w14:textId="10B33F4D"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9C46CD">
              <w:t>Leaders establish and maintain working relationships with fellow professionals and colleagues across other public services to improve educational outcomes for all pupils and to meet their statutory duties</w:t>
            </w:r>
          </w:p>
        </w:tc>
        <w:tc>
          <w:tcPr>
            <w:tcW w:w="3025" w:type="dxa"/>
          </w:tcPr>
          <w:p w14:paraId="4A202A73" w14:textId="0CA0B892" w:rsidR="00F46F8A" w:rsidRDefault="00F46F8A" w:rsidP="00E47448">
            <w:pPr>
              <w:spacing w:after="120"/>
              <w:cnfStyle w:val="000000000000" w:firstRow="0" w:lastRow="0" w:firstColumn="0" w:lastColumn="0" w:oddVBand="0" w:evenVBand="0" w:oddHBand="0" w:evenHBand="0" w:firstRowFirstColumn="0" w:firstRowLastColumn="0" w:lastRowFirstColumn="0" w:lastRowLastColumn="0"/>
            </w:pPr>
            <w:r w:rsidRPr="00FB1C1C">
              <w:t>Application of the graduated approach and collaborative working with wider professionals</w:t>
            </w:r>
          </w:p>
        </w:tc>
        <w:tc>
          <w:tcPr>
            <w:tcW w:w="5066" w:type="dxa"/>
          </w:tcPr>
          <w:p w14:paraId="362DC628"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44A86BCF"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48F1A0E9" w14:textId="77777777" w:rsidR="00F46F8A" w:rsidRDefault="00F46F8A" w:rsidP="00E47448">
            <w:r>
              <w:t>5</w:t>
            </w:r>
          </w:p>
        </w:tc>
        <w:tc>
          <w:tcPr>
            <w:tcW w:w="5346" w:type="dxa"/>
            <w:shd w:val="clear" w:color="auto" w:fill="BDE0F1"/>
          </w:tcPr>
          <w:p w14:paraId="78B6F783" w14:textId="56BA0C52" w:rsidR="00F46F8A" w:rsidRPr="00FE10B8" w:rsidRDefault="00F46F8A" w:rsidP="00E47448">
            <w:pPr>
              <w:cnfStyle w:val="000000100000" w:firstRow="0" w:lastRow="0" w:firstColumn="0" w:lastColumn="0" w:oddVBand="0" w:evenVBand="0" w:oddHBand="1" w:evenHBand="0" w:firstRowFirstColumn="0" w:firstRowLastColumn="0" w:lastRowFirstColumn="0" w:lastRowLastColumn="0"/>
            </w:pPr>
            <w:r w:rsidRPr="00025197">
              <w:t>Leaders, including, governors forge constructive relationships beyond the school so that they can successfully engage and work in partnership with parents and the local community</w:t>
            </w:r>
          </w:p>
        </w:tc>
        <w:tc>
          <w:tcPr>
            <w:tcW w:w="3025" w:type="dxa"/>
            <w:shd w:val="clear" w:color="auto" w:fill="BDE0F1"/>
          </w:tcPr>
          <w:p w14:paraId="3B28720B" w14:textId="77777777" w:rsidR="00F46F8A" w:rsidRDefault="00F46F8A" w:rsidP="003F5B4F">
            <w:pPr>
              <w:spacing w:after="120"/>
              <w:cnfStyle w:val="000000100000" w:firstRow="0" w:lastRow="0" w:firstColumn="0" w:lastColumn="0" w:oddVBand="0" w:evenVBand="0" w:oddHBand="1" w:evenHBand="0" w:firstRowFirstColumn="0" w:firstRowLastColumn="0" w:lastRowFirstColumn="0" w:lastRowLastColumn="0"/>
            </w:pPr>
            <w:r>
              <w:t>Newsletters</w:t>
            </w:r>
          </w:p>
          <w:p w14:paraId="19ABED22" w14:textId="77777777" w:rsidR="00F46F8A" w:rsidRDefault="00F46F8A" w:rsidP="003F5B4F">
            <w:pPr>
              <w:spacing w:after="120"/>
              <w:cnfStyle w:val="000000100000" w:firstRow="0" w:lastRow="0" w:firstColumn="0" w:lastColumn="0" w:oddVBand="0" w:evenVBand="0" w:oddHBand="1" w:evenHBand="0" w:firstRowFirstColumn="0" w:firstRowLastColumn="0" w:lastRowFirstColumn="0" w:lastRowLastColumn="0"/>
            </w:pPr>
            <w:r>
              <w:t>Events</w:t>
            </w:r>
          </w:p>
          <w:p w14:paraId="73B502B9" w14:textId="77777777" w:rsidR="00F46F8A" w:rsidRDefault="00F46F8A" w:rsidP="003F5B4F">
            <w:pPr>
              <w:spacing w:after="120"/>
              <w:cnfStyle w:val="000000100000" w:firstRow="0" w:lastRow="0" w:firstColumn="0" w:lastColumn="0" w:oddVBand="0" w:evenVBand="0" w:oddHBand="1" w:evenHBand="0" w:firstRowFirstColumn="0" w:firstRowLastColumn="0" w:lastRowFirstColumn="0" w:lastRowLastColumn="0"/>
            </w:pPr>
            <w:r>
              <w:t>Surveys/engagement opportunities</w:t>
            </w:r>
          </w:p>
          <w:p w14:paraId="1E4259DF" w14:textId="04C2EED9" w:rsidR="00F46F8A" w:rsidRDefault="7784DEFB" w:rsidP="003F5B4F">
            <w:pPr>
              <w:spacing w:after="120"/>
              <w:cnfStyle w:val="000000100000" w:firstRow="0" w:lastRow="0" w:firstColumn="0" w:lastColumn="0" w:oddVBand="0" w:evenVBand="0" w:oddHBand="1" w:evenHBand="0" w:firstRowFirstColumn="0" w:firstRowLastColumn="0" w:lastRowFirstColumn="0" w:lastRowLastColumn="0"/>
            </w:pPr>
            <w:r>
              <w:t xml:space="preserve">Community engagement </w:t>
            </w:r>
            <w:r w:rsidR="409E6100">
              <w:t>e.g.</w:t>
            </w:r>
            <w:r>
              <w:t xml:space="preserve"> religious/voluntary organisations</w:t>
            </w:r>
          </w:p>
        </w:tc>
        <w:tc>
          <w:tcPr>
            <w:tcW w:w="5066" w:type="dxa"/>
            <w:shd w:val="clear" w:color="auto" w:fill="BDE0F1"/>
          </w:tcPr>
          <w:p w14:paraId="7C2C2585"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bl>
    <w:p w14:paraId="79F06D15" w14:textId="77777777" w:rsidR="00297C53" w:rsidRDefault="00297C53" w:rsidP="00FD343D">
      <w:pPr>
        <w:pStyle w:val="Heading2"/>
        <w:spacing w:before="240"/>
      </w:pPr>
    </w:p>
    <w:p w14:paraId="66FD60BE" w14:textId="77777777" w:rsidR="00297C53" w:rsidRDefault="00297C53">
      <w:pPr>
        <w:rPr>
          <w:b/>
          <w:bCs/>
          <w:color w:val="2C96CC"/>
          <w:kern w:val="0"/>
          <w:sz w:val="32"/>
          <w:szCs w:val="32"/>
          <w14:ligatures w14:val="none"/>
        </w:rPr>
      </w:pPr>
      <w:r>
        <w:br w:type="page"/>
      </w:r>
    </w:p>
    <w:p w14:paraId="67F18566" w14:textId="1795C042" w:rsidR="00FD343D" w:rsidRDefault="00FD343D" w:rsidP="00FD343D">
      <w:pPr>
        <w:pStyle w:val="Heading2"/>
        <w:spacing w:before="240"/>
      </w:pPr>
      <w:bookmarkStart w:id="8" w:name="_Toc216866409"/>
      <w:r>
        <w:lastRenderedPageBreak/>
        <w:t>Early Years</w:t>
      </w:r>
      <w:bookmarkEnd w:id="8"/>
      <w:r>
        <w:t xml:space="preserve"> </w:t>
      </w:r>
    </w:p>
    <w:tbl>
      <w:tblPr>
        <w:tblStyle w:val="GridTable4-Accent5"/>
        <w:tblW w:w="0" w:type="auto"/>
        <w:tblLook w:val="04A0" w:firstRow="1" w:lastRow="0" w:firstColumn="1" w:lastColumn="0" w:noHBand="0" w:noVBand="1"/>
      </w:tblPr>
      <w:tblGrid>
        <w:gridCol w:w="704"/>
        <w:gridCol w:w="5346"/>
        <w:gridCol w:w="3025"/>
        <w:gridCol w:w="5066"/>
      </w:tblGrid>
      <w:tr w:rsidR="00F46F8A" w14:paraId="02906575" w14:textId="77777777" w:rsidTr="00E47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37978AD3" w14:textId="77777777" w:rsidR="00F46F8A" w:rsidRPr="005D6023" w:rsidRDefault="00F46F8A"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4BB5824A" w14:textId="16174765" w:rsidR="00F46F8A"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0D542F39"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45FC7E91"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F46F8A" w14:paraId="7818DEE0" w14:textId="77777777" w:rsidTr="00E47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7890F8BE" w14:textId="77777777" w:rsidR="00F46F8A" w:rsidRDefault="00F46F8A" w:rsidP="00E47448">
            <w:r>
              <w:t>1</w:t>
            </w:r>
          </w:p>
        </w:tc>
        <w:tc>
          <w:tcPr>
            <w:tcW w:w="5346" w:type="dxa"/>
            <w:shd w:val="clear" w:color="auto" w:fill="BDE0F1"/>
          </w:tcPr>
          <w:p w14:paraId="6CA3768D" w14:textId="6219AD3C" w:rsidR="00F46F8A" w:rsidRDefault="00F46F8A" w:rsidP="00E47448">
            <w:pPr>
              <w:cnfStyle w:val="000000100000" w:firstRow="0" w:lastRow="0" w:firstColumn="0" w:lastColumn="0" w:oddVBand="0" w:evenVBand="0" w:oddHBand="1" w:evenHBand="0" w:firstRowFirstColumn="0" w:firstRowLastColumn="0" w:lastRowFirstColumn="0" w:lastRowLastColumn="0"/>
            </w:pPr>
            <w:r w:rsidRPr="00024912">
              <w:t>Leaders take all reasonable steps to make sure that all children have access to an ambitious curriculum</w:t>
            </w:r>
          </w:p>
        </w:tc>
        <w:tc>
          <w:tcPr>
            <w:tcW w:w="3025" w:type="dxa"/>
            <w:shd w:val="clear" w:color="auto" w:fill="BDE0F1"/>
          </w:tcPr>
          <w:p w14:paraId="09553393" w14:textId="5581D7C1" w:rsidR="00F46F8A" w:rsidRDefault="00F84DB8" w:rsidP="00E47448">
            <w:pPr>
              <w:spacing w:after="120"/>
              <w:cnfStyle w:val="000000100000" w:firstRow="0" w:lastRow="0" w:firstColumn="0" w:lastColumn="0" w:oddVBand="0" w:evenVBand="0" w:oddHBand="1" w:evenHBand="0" w:firstRowFirstColumn="0" w:firstRowLastColumn="0" w:lastRowFirstColumn="0" w:lastRowLastColumn="0"/>
            </w:pPr>
            <w:r>
              <w:t>Curriculum planning</w:t>
            </w:r>
          </w:p>
        </w:tc>
        <w:tc>
          <w:tcPr>
            <w:tcW w:w="5066" w:type="dxa"/>
            <w:shd w:val="clear" w:color="auto" w:fill="BDE0F1"/>
          </w:tcPr>
          <w:p w14:paraId="660565A2"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41291C85" w14:textId="77777777" w:rsidTr="00E47448">
        <w:tc>
          <w:tcPr>
            <w:cnfStyle w:val="001000000000" w:firstRow="0" w:lastRow="0" w:firstColumn="1" w:lastColumn="0" w:oddVBand="0" w:evenVBand="0" w:oddHBand="0" w:evenHBand="0" w:firstRowFirstColumn="0" w:firstRowLastColumn="0" w:lastRowFirstColumn="0" w:lastRowLastColumn="0"/>
            <w:tcW w:w="704" w:type="dxa"/>
          </w:tcPr>
          <w:p w14:paraId="6D2B2E35" w14:textId="77777777" w:rsidR="00F46F8A" w:rsidRDefault="00F46F8A" w:rsidP="00E47448">
            <w:r>
              <w:t>2</w:t>
            </w:r>
          </w:p>
        </w:tc>
        <w:tc>
          <w:tcPr>
            <w:tcW w:w="5346" w:type="dxa"/>
          </w:tcPr>
          <w:p w14:paraId="2C98AAC1" w14:textId="0AC2F7D9"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385447">
              <w:t>Leaders work in partnership with parents and carers to promote children’s learning and development and to raise their awareness about supporting children’s readiness for starting school</w:t>
            </w:r>
          </w:p>
        </w:tc>
        <w:tc>
          <w:tcPr>
            <w:tcW w:w="3025" w:type="dxa"/>
          </w:tcPr>
          <w:p w14:paraId="78CF1BD8" w14:textId="19AA6D2D" w:rsidR="00F46F8A" w:rsidRDefault="005021F7" w:rsidP="00E47448">
            <w:pPr>
              <w:spacing w:after="120"/>
              <w:cnfStyle w:val="000000000000" w:firstRow="0" w:lastRow="0" w:firstColumn="0" w:lastColumn="0" w:oddVBand="0" w:evenVBand="0" w:oddHBand="0" w:evenHBand="0" w:firstRowFirstColumn="0" w:firstRowLastColumn="0" w:lastRowFirstColumn="0" w:lastRowLastColumn="0"/>
            </w:pPr>
            <w:r>
              <w:t>Evidence of information sharing and collaboration with carers/parents</w:t>
            </w:r>
          </w:p>
        </w:tc>
        <w:tc>
          <w:tcPr>
            <w:tcW w:w="5066" w:type="dxa"/>
          </w:tcPr>
          <w:p w14:paraId="1CF01382"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13CAFA3C" w14:textId="77777777" w:rsidTr="00E47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6138004B" w14:textId="77777777" w:rsidR="00F46F8A" w:rsidRDefault="00F46F8A" w:rsidP="00E47448">
            <w:r>
              <w:t>3</w:t>
            </w:r>
          </w:p>
        </w:tc>
        <w:tc>
          <w:tcPr>
            <w:tcW w:w="5346" w:type="dxa"/>
            <w:shd w:val="clear" w:color="auto" w:fill="BDE0F1"/>
          </w:tcPr>
          <w:p w14:paraId="3C701F41" w14:textId="1191EFB7" w:rsidR="00F46F8A" w:rsidRDefault="00F46F8A" w:rsidP="00E47448">
            <w:pPr>
              <w:spacing w:before="40" w:after="40"/>
              <w:cnfStyle w:val="000000100000" w:firstRow="0" w:lastRow="0" w:firstColumn="0" w:lastColumn="0" w:oddVBand="0" w:evenVBand="0" w:oddHBand="1" w:evenHBand="0" w:firstRowFirstColumn="0" w:firstRowLastColumn="0" w:lastRowFirstColumn="0" w:lastRowLastColumn="0"/>
            </w:pPr>
            <w:r w:rsidRPr="00AB2E90">
              <w:t>Children known (or previously known) to children’s social care achieve well from their starting points and are generally ready for the next stage of learning</w:t>
            </w:r>
          </w:p>
        </w:tc>
        <w:tc>
          <w:tcPr>
            <w:tcW w:w="3025" w:type="dxa"/>
            <w:shd w:val="clear" w:color="auto" w:fill="BDE0F1"/>
          </w:tcPr>
          <w:p w14:paraId="0D070523" w14:textId="6070EFEF" w:rsidR="00F46F8A" w:rsidRDefault="005021F7" w:rsidP="00E47448">
            <w:pPr>
              <w:spacing w:after="120"/>
              <w:cnfStyle w:val="000000100000" w:firstRow="0" w:lastRow="0" w:firstColumn="0" w:lastColumn="0" w:oddVBand="0" w:evenVBand="0" w:oddHBand="1" w:evenHBand="0" w:firstRowFirstColumn="0" w:firstRowLastColumn="0" w:lastRowFirstColumn="0" w:lastRowLastColumn="0"/>
            </w:pPr>
            <w:r>
              <w:t>Progress tracking</w:t>
            </w:r>
          </w:p>
        </w:tc>
        <w:tc>
          <w:tcPr>
            <w:tcW w:w="5066" w:type="dxa"/>
            <w:shd w:val="clear" w:color="auto" w:fill="BDE0F1"/>
          </w:tcPr>
          <w:p w14:paraId="3C93F92D"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0BCC6ADC" w14:textId="77777777" w:rsidTr="00E47448">
        <w:tc>
          <w:tcPr>
            <w:cnfStyle w:val="001000000000" w:firstRow="0" w:lastRow="0" w:firstColumn="1" w:lastColumn="0" w:oddVBand="0" w:evenVBand="0" w:oddHBand="0" w:evenHBand="0" w:firstRowFirstColumn="0" w:firstRowLastColumn="0" w:lastRowFirstColumn="0" w:lastRowLastColumn="0"/>
            <w:tcW w:w="704" w:type="dxa"/>
          </w:tcPr>
          <w:p w14:paraId="6CEE7CD4" w14:textId="77777777" w:rsidR="00F46F8A" w:rsidRDefault="00F46F8A" w:rsidP="00E47448">
            <w:r>
              <w:t>4</w:t>
            </w:r>
          </w:p>
        </w:tc>
        <w:tc>
          <w:tcPr>
            <w:tcW w:w="5346" w:type="dxa"/>
          </w:tcPr>
          <w:p w14:paraId="1437B13A" w14:textId="5A12A6EF" w:rsidR="00F46F8A" w:rsidRDefault="00F46F8A" w:rsidP="00E47448">
            <w:pPr>
              <w:cnfStyle w:val="000000000000" w:firstRow="0" w:lastRow="0" w:firstColumn="0" w:lastColumn="0" w:oddVBand="0" w:evenVBand="0" w:oddHBand="0" w:evenHBand="0" w:firstRowFirstColumn="0" w:firstRowLastColumn="0" w:lastRowFirstColumn="0" w:lastRowLastColumn="0"/>
            </w:pPr>
            <w:r w:rsidRPr="00DE0978">
              <w:t>Leaders and staff quickly and accurately identify children who face any barriers to their learning or well-being</w:t>
            </w:r>
          </w:p>
        </w:tc>
        <w:tc>
          <w:tcPr>
            <w:tcW w:w="3025" w:type="dxa"/>
          </w:tcPr>
          <w:p w14:paraId="3796BA3D" w14:textId="35DF55FE" w:rsidR="00F46F8A" w:rsidRDefault="00AF6623" w:rsidP="00E47448">
            <w:pPr>
              <w:spacing w:after="120"/>
              <w:cnfStyle w:val="000000000000" w:firstRow="0" w:lastRow="0" w:firstColumn="0" w:lastColumn="0" w:oddVBand="0" w:evenVBand="0" w:oddHBand="0" w:evenHBand="0" w:firstRowFirstColumn="0" w:firstRowLastColumn="0" w:lastRowFirstColumn="0" w:lastRowLastColumn="0"/>
            </w:pPr>
            <w:r>
              <w:t>Observations and Progress tracking</w:t>
            </w:r>
          </w:p>
        </w:tc>
        <w:tc>
          <w:tcPr>
            <w:tcW w:w="5066" w:type="dxa"/>
          </w:tcPr>
          <w:p w14:paraId="67964B1C"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r w:rsidR="00F46F8A" w14:paraId="6BB04A44" w14:textId="77777777" w:rsidTr="00E47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3C2C2CCC" w14:textId="77777777" w:rsidR="00F46F8A" w:rsidRDefault="00F46F8A" w:rsidP="00E47448">
            <w:r>
              <w:t>5</w:t>
            </w:r>
          </w:p>
        </w:tc>
        <w:tc>
          <w:tcPr>
            <w:tcW w:w="5346" w:type="dxa"/>
            <w:shd w:val="clear" w:color="auto" w:fill="BDE0F1"/>
          </w:tcPr>
          <w:p w14:paraId="05BF74C4" w14:textId="695CCB0C" w:rsidR="00F46F8A" w:rsidRPr="00FE10B8" w:rsidRDefault="00F46F8A" w:rsidP="00E47448">
            <w:pPr>
              <w:cnfStyle w:val="000000100000" w:firstRow="0" w:lastRow="0" w:firstColumn="0" w:lastColumn="0" w:oddVBand="0" w:evenVBand="0" w:oddHBand="1" w:evenHBand="0" w:firstRowFirstColumn="0" w:firstRowLastColumn="0" w:lastRowFirstColumn="0" w:lastRowLastColumn="0"/>
            </w:pPr>
            <w:r w:rsidRPr="007E0B84">
              <w:t>Leaders ensure that staff provide effectively for children’s personal, social and emotional development, including making sure that they feel safe, secure, stimulated and happy.</w:t>
            </w:r>
          </w:p>
        </w:tc>
        <w:tc>
          <w:tcPr>
            <w:tcW w:w="3025" w:type="dxa"/>
            <w:shd w:val="clear" w:color="auto" w:fill="BDE0F1"/>
          </w:tcPr>
          <w:p w14:paraId="6B1C10EF" w14:textId="32779BC2" w:rsidR="00F46F8A" w:rsidRDefault="00410416" w:rsidP="001E248B">
            <w:pPr>
              <w:spacing w:after="120"/>
              <w:cnfStyle w:val="000000100000" w:firstRow="0" w:lastRow="0" w:firstColumn="0" w:lastColumn="0" w:oddVBand="0" w:evenVBand="0" w:oddHBand="1" w:evenHBand="0" w:firstRowFirstColumn="0" w:firstRowLastColumn="0" w:lastRowFirstColumn="0" w:lastRowLastColumn="0"/>
            </w:pPr>
            <w:r>
              <w:t>C</w:t>
            </w:r>
            <w:r w:rsidR="00730AEF">
              <w:t>urriculum planning</w:t>
            </w:r>
          </w:p>
          <w:p w14:paraId="2EC28D2C" w14:textId="08F42965" w:rsidR="00F46F8A" w:rsidRDefault="00730AEF" w:rsidP="001E248B">
            <w:pPr>
              <w:spacing w:after="120"/>
              <w:cnfStyle w:val="000000100000" w:firstRow="0" w:lastRow="0" w:firstColumn="0" w:lastColumn="0" w:oddVBand="0" w:evenVBand="0" w:oddHBand="1" w:evenHBand="0" w:firstRowFirstColumn="0" w:firstRowLastColumn="0" w:lastRowFirstColumn="0" w:lastRowLastColumn="0"/>
            </w:pPr>
            <w:r>
              <w:t>Parent/Child voice</w:t>
            </w:r>
          </w:p>
          <w:p w14:paraId="49E35265" w14:textId="77777777" w:rsidR="00F46F8A" w:rsidRDefault="00F46F8A" w:rsidP="001E248B">
            <w:pPr>
              <w:spacing w:after="120"/>
              <w:cnfStyle w:val="000000100000" w:firstRow="0" w:lastRow="0" w:firstColumn="0" w:lastColumn="0" w:oddVBand="0" w:evenVBand="0" w:oddHBand="1" w:evenHBand="0" w:firstRowFirstColumn="0" w:firstRowLastColumn="0" w:lastRowFirstColumn="0" w:lastRowLastColumn="0"/>
            </w:pPr>
            <w:r>
              <w:t>Evidence from observations</w:t>
            </w:r>
          </w:p>
          <w:p w14:paraId="27C2C4D6" w14:textId="0F4648CD" w:rsidR="00C376D6" w:rsidRDefault="00C376D6" w:rsidP="001E248B">
            <w:pPr>
              <w:spacing w:after="120"/>
              <w:cnfStyle w:val="000000100000" w:firstRow="0" w:lastRow="0" w:firstColumn="0" w:lastColumn="0" w:oddVBand="0" w:evenVBand="0" w:oddHBand="1" w:evenHBand="0" w:firstRowFirstColumn="0" w:firstRowLastColumn="0" w:lastRowFirstColumn="0" w:lastRowLastColumn="0"/>
            </w:pPr>
            <w:r>
              <w:t>Individual records</w:t>
            </w:r>
          </w:p>
          <w:p w14:paraId="01BACD30" w14:textId="4995D3E6" w:rsidR="005022E8" w:rsidRDefault="005022E8" w:rsidP="00E6318C">
            <w:pPr>
              <w:spacing w:after="960"/>
              <w:cnfStyle w:val="000000100000" w:firstRow="0" w:lastRow="0" w:firstColumn="0" w:lastColumn="0" w:oddVBand="0" w:evenVBand="0" w:oddHBand="1" w:evenHBand="0" w:firstRowFirstColumn="0" w:firstRowLastColumn="0" w:lastRowFirstColumn="0" w:lastRowLastColumn="0"/>
            </w:pPr>
            <w:r>
              <w:t>SDQ’s (Strengths and Difficulties questionnaire)</w:t>
            </w:r>
          </w:p>
        </w:tc>
        <w:tc>
          <w:tcPr>
            <w:tcW w:w="5066" w:type="dxa"/>
            <w:shd w:val="clear" w:color="auto" w:fill="BDE0F1"/>
          </w:tcPr>
          <w:p w14:paraId="1C14F965"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F46F8A" w14:paraId="2CAA5983" w14:textId="77777777" w:rsidTr="004F25EA">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1B445EF0" w14:textId="036A6B9B" w:rsidR="00F46F8A" w:rsidRDefault="00F46F8A" w:rsidP="00E47448">
            <w:r>
              <w:lastRenderedPageBreak/>
              <w:t xml:space="preserve">6 </w:t>
            </w:r>
          </w:p>
        </w:tc>
        <w:tc>
          <w:tcPr>
            <w:tcW w:w="5346" w:type="dxa"/>
            <w:shd w:val="clear" w:color="auto" w:fill="FFFFFF" w:themeFill="background1"/>
          </w:tcPr>
          <w:p w14:paraId="28FAE186" w14:textId="63056A02" w:rsidR="00F46F8A" w:rsidRPr="007E0B84" w:rsidRDefault="00F46F8A" w:rsidP="00297C53">
            <w:pPr>
              <w:cnfStyle w:val="000000000000" w:firstRow="0" w:lastRow="0" w:firstColumn="0" w:lastColumn="0" w:oddVBand="0" w:evenVBand="0" w:oddHBand="0" w:evenHBand="0" w:firstRowFirstColumn="0" w:firstRowLastColumn="0" w:lastRowFirstColumn="0" w:lastRowLastColumn="0"/>
            </w:pPr>
            <w:r>
              <w:t>S</w:t>
            </w:r>
            <w:r w:rsidRPr="00E43115">
              <w:t>taff develop positive relationships with children to help them form secure attachments and to support their wellbeing and attendance</w:t>
            </w:r>
          </w:p>
        </w:tc>
        <w:tc>
          <w:tcPr>
            <w:tcW w:w="3025" w:type="dxa"/>
            <w:shd w:val="clear" w:color="auto" w:fill="FFFFFF" w:themeFill="background1"/>
          </w:tcPr>
          <w:p w14:paraId="7157925F" w14:textId="77777777" w:rsidR="00F46F8A" w:rsidRDefault="00F46F8A" w:rsidP="001E248B">
            <w:pPr>
              <w:spacing w:after="120"/>
              <w:cnfStyle w:val="000000000000" w:firstRow="0" w:lastRow="0" w:firstColumn="0" w:lastColumn="0" w:oddVBand="0" w:evenVBand="0" w:oddHBand="0" w:evenHBand="0" w:firstRowFirstColumn="0" w:firstRowLastColumn="0" w:lastRowFirstColumn="0" w:lastRowLastColumn="0"/>
            </w:pPr>
            <w:r w:rsidRPr="00CA13C0">
              <w:t>Evidence from observations</w:t>
            </w:r>
          </w:p>
          <w:p w14:paraId="2C1F2298" w14:textId="77777777" w:rsidR="0060409B" w:rsidRDefault="0060409B" w:rsidP="001E248B">
            <w:pPr>
              <w:spacing w:after="120"/>
              <w:cnfStyle w:val="000000000000" w:firstRow="0" w:lastRow="0" w:firstColumn="0" w:lastColumn="0" w:oddVBand="0" w:evenVBand="0" w:oddHBand="0" w:evenHBand="0" w:firstRowFirstColumn="0" w:firstRowLastColumn="0" w:lastRowFirstColumn="0" w:lastRowLastColumn="0"/>
            </w:pPr>
            <w:r>
              <w:t>Parent/child voice</w:t>
            </w:r>
          </w:p>
          <w:p w14:paraId="600D228D" w14:textId="77777777" w:rsidR="0060409B" w:rsidRDefault="00F10AF8" w:rsidP="001E248B">
            <w:pPr>
              <w:spacing w:after="120"/>
              <w:cnfStyle w:val="000000000000" w:firstRow="0" w:lastRow="0" w:firstColumn="0" w:lastColumn="0" w:oddVBand="0" w:evenVBand="0" w:oddHBand="0" w:evenHBand="0" w:firstRowFirstColumn="0" w:firstRowLastColumn="0" w:lastRowFirstColumn="0" w:lastRowLastColumn="0"/>
            </w:pPr>
            <w:r>
              <w:t>Transition planning</w:t>
            </w:r>
          </w:p>
          <w:p w14:paraId="3BAA9E55" w14:textId="59046905" w:rsidR="002D52CB" w:rsidRDefault="00F06C77" w:rsidP="001E248B">
            <w:pPr>
              <w:spacing w:after="120"/>
              <w:cnfStyle w:val="000000000000" w:firstRow="0" w:lastRow="0" w:firstColumn="0" w:lastColumn="0" w:oddVBand="0" w:evenVBand="0" w:oddHBand="0" w:evenHBand="0" w:firstRowFirstColumn="0" w:firstRowLastColumn="0" w:lastRowFirstColumn="0" w:lastRowLastColumn="0"/>
            </w:pPr>
            <w:r>
              <w:t>Key adult approach</w:t>
            </w:r>
          </w:p>
        </w:tc>
        <w:tc>
          <w:tcPr>
            <w:tcW w:w="5066" w:type="dxa"/>
            <w:shd w:val="clear" w:color="auto" w:fill="FFFFFF" w:themeFill="background1"/>
          </w:tcPr>
          <w:p w14:paraId="70489C8A" w14:textId="77777777" w:rsidR="00F46F8A" w:rsidRDefault="00F46F8A" w:rsidP="00E47448">
            <w:pPr>
              <w:cnfStyle w:val="000000000000" w:firstRow="0" w:lastRow="0" w:firstColumn="0" w:lastColumn="0" w:oddVBand="0" w:evenVBand="0" w:oddHBand="0" w:evenHBand="0" w:firstRowFirstColumn="0" w:firstRowLastColumn="0" w:lastRowFirstColumn="0" w:lastRowLastColumn="0"/>
            </w:pPr>
          </w:p>
        </w:tc>
      </w:tr>
    </w:tbl>
    <w:p w14:paraId="22C0ED64" w14:textId="77777777" w:rsidR="00E6318C" w:rsidRDefault="00E6318C" w:rsidP="00C270DD">
      <w:pPr>
        <w:pStyle w:val="Heading2"/>
        <w:spacing w:before="240"/>
      </w:pPr>
    </w:p>
    <w:p w14:paraId="205EA231" w14:textId="77777777" w:rsidR="00E6318C" w:rsidRDefault="00E6318C">
      <w:pPr>
        <w:rPr>
          <w:b/>
          <w:bCs/>
          <w:color w:val="2C96CC"/>
          <w:kern w:val="0"/>
          <w:sz w:val="32"/>
          <w:szCs w:val="32"/>
          <w14:ligatures w14:val="none"/>
        </w:rPr>
      </w:pPr>
      <w:r>
        <w:br w:type="page"/>
      </w:r>
    </w:p>
    <w:p w14:paraId="635EDA48" w14:textId="5E5FE846" w:rsidR="00C270DD" w:rsidRDefault="000643D4" w:rsidP="00C270DD">
      <w:pPr>
        <w:pStyle w:val="Heading2"/>
        <w:spacing w:before="240"/>
      </w:pPr>
      <w:bookmarkStart w:id="9" w:name="_Toc216866410"/>
      <w:r>
        <w:lastRenderedPageBreak/>
        <w:t>Post 16</w:t>
      </w:r>
      <w:bookmarkEnd w:id="9"/>
    </w:p>
    <w:tbl>
      <w:tblPr>
        <w:tblStyle w:val="GridTable4-Accent5"/>
        <w:tblW w:w="0" w:type="auto"/>
        <w:tblLook w:val="04A0" w:firstRow="1" w:lastRow="0" w:firstColumn="1" w:lastColumn="0" w:noHBand="0" w:noVBand="1"/>
      </w:tblPr>
      <w:tblGrid>
        <w:gridCol w:w="704"/>
        <w:gridCol w:w="5346"/>
        <w:gridCol w:w="3025"/>
        <w:gridCol w:w="5066"/>
      </w:tblGrid>
      <w:tr w:rsidR="00F46F8A" w14:paraId="77664998" w14:textId="77777777" w:rsidTr="0739F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C96CC"/>
          </w:tcPr>
          <w:p w14:paraId="48E8F012" w14:textId="77777777" w:rsidR="00F46F8A" w:rsidRPr="005D6023" w:rsidRDefault="00F46F8A" w:rsidP="00E47448">
            <w:pPr>
              <w:rPr>
                <w:color w:val="262626" w:themeColor="text1" w:themeTint="D9"/>
              </w:rPr>
            </w:pPr>
            <w:r w:rsidRPr="005D6023">
              <w:rPr>
                <w:color w:val="262626" w:themeColor="text1" w:themeTint="D9"/>
              </w:rPr>
              <w:t xml:space="preserve">No. </w:t>
            </w:r>
          </w:p>
        </w:tc>
        <w:tc>
          <w:tcPr>
            <w:tcW w:w="5346" w:type="dxa"/>
            <w:shd w:val="clear" w:color="auto" w:fill="2C96CC"/>
          </w:tcPr>
          <w:p w14:paraId="2B4EBC4E" w14:textId="58AE2018" w:rsidR="00F46F8A" w:rsidRPr="005D6023" w:rsidRDefault="0053263B"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Framework criteria</w:t>
            </w:r>
          </w:p>
        </w:tc>
        <w:tc>
          <w:tcPr>
            <w:tcW w:w="3025" w:type="dxa"/>
            <w:shd w:val="clear" w:color="auto" w:fill="2C96CC"/>
          </w:tcPr>
          <w:p w14:paraId="069AC70B"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Possible Evidence</w:t>
            </w:r>
          </w:p>
        </w:tc>
        <w:tc>
          <w:tcPr>
            <w:tcW w:w="5066" w:type="dxa"/>
            <w:shd w:val="clear" w:color="auto" w:fill="2C96CC"/>
          </w:tcPr>
          <w:p w14:paraId="7E89614A" w14:textId="77777777" w:rsidR="00F46F8A" w:rsidRPr="005D6023" w:rsidRDefault="00F46F8A" w:rsidP="00E47448">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5D6023">
              <w:rPr>
                <w:color w:val="262626" w:themeColor="text1" w:themeTint="D9"/>
              </w:rPr>
              <w:t>Notes/Actions</w:t>
            </w:r>
          </w:p>
        </w:tc>
      </w:tr>
      <w:tr w:rsidR="00F46F8A" w14:paraId="0CCBF6D5"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2A2233D9" w14:textId="77777777" w:rsidR="00F46F8A" w:rsidRDefault="00F46F8A" w:rsidP="00E47448">
            <w:r>
              <w:t>1</w:t>
            </w:r>
          </w:p>
        </w:tc>
        <w:tc>
          <w:tcPr>
            <w:tcW w:w="5346" w:type="dxa"/>
            <w:shd w:val="clear" w:color="auto" w:fill="BDE0F1"/>
          </w:tcPr>
          <w:p w14:paraId="7D2BC766" w14:textId="6161E409" w:rsidR="00F46F8A" w:rsidRDefault="7784DEFB" w:rsidP="00E47448">
            <w:pPr>
              <w:cnfStyle w:val="000000100000" w:firstRow="0" w:lastRow="0" w:firstColumn="0" w:lastColumn="0" w:oddVBand="0" w:evenVBand="0" w:oddHBand="1" w:evenHBand="0" w:firstRowFirstColumn="0" w:firstRowLastColumn="0" w:lastRowFirstColumn="0" w:lastRowLastColumn="0"/>
            </w:pPr>
            <w:r>
              <w:t xml:space="preserve">The school or college has a high-quality 16 to 19 study </w:t>
            </w:r>
            <w:proofErr w:type="gramStart"/>
            <w:r w:rsidR="6BBECE18">
              <w:t>programme</w:t>
            </w:r>
            <w:proofErr w:type="gramEnd"/>
            <w:r>
              <w:t>, which gives children known (or previously known) to children’s social care the knowledge and skills they need to succeed in life, and for the next stage of their education, training or employment</w:t>
            </w:r>
          </w:p>
        </w:tc>
        <w:tc>
          <w:tcPr>
            <w:tcW w:w="3025" w:type="dxa"/>
            <w:shd w:val="clear" w:color="auto" w:fill="BDE0F1"/>
          </w:tcPr>
          <w:p w14:paraId="67CA911E" w14:textId="7F530310" w:rsidR="00F46F8A" w:rsidRDefault="00F46F8A" w:rsidP="00495832">
            <w:pPr>
              <w:spacing w:after="120"/>
              <w:cnfStyle w:val="000000100000" w:firstRow="0" w:lastRow="0" w:firstColumn="0" w:lastColumn="0" w:oddVBand="0" w:evenVBand="0" w:oddHBand="1" w:evenHBand="0" w:firstRowFirstColumn="0" w:firstRowLastColumn="0" w:lastRowFirstColumn="0" w:lastRowLastColumn="0"/>
            </w:pPr>
            <w:r>
              <w:t>Evidence of a range of inclusive study programmes for different levels of attainment</w:t>
            </w:r>
          </w:p>
          <w:p w14:paraId="138D7D68" w14:textId="697F5356" w:rsidR="00F46F8A" w:rsidRDefault="00F46F8A" w:rsidP="001F2969">
            <w:pPr>
              <w:spacing w:after="120"/>
              <w:cnfStyle w:val="000000100000" w:firstRow="0" w:lastRow="0" w:firstColumn="0" w:lastColumn="0" w:oddVBand="0" w:evenVBand="0" w:oddHBand="1" w:evenHBand="0" w:firstRowFirstColumn="0" w:firstRowLastColumn="0" w:lastRowFirstColumn="0" w:lastRowLastColumn="0"/>
            </w:pPr>
            <w:r>
              <w:t xml:space="preserve"> Evidence of careers advisor/YP meetings </w:t>
            </w:r>
          </w:p>
        </w:tc>
        <w:tc>
          <w:tcPr>
            <w:tcW w:w="5066" w:type="dxa"/>
            <w:shd w:val="clear" w:color="auto" w:fill="BDE0F1"/>
          </w:tcPr>
          <w:p w14:paraId="15BAC620" w14:textId="2D78B9E7" w:rsidR="00A90288" w:rsidRDefault="00A90288" w:rsidP="00A90288">
            <w:pPr>
              <w:spacing w:after="120"/>
              <w:cnfStyle w:val="000000100000" w:firstRow="0" w:lastRow="0" w:firstColumn="0" w:lastColumn="0" w:oddVBand="0" w:evenVBand="0" w:oddHBand="1" w:evenHBand="0" w:firstRowFirstColumn="0" w:firstRowLastColumn="0" w:lastRowFirstColumn="0" w:lastRowLastColumn="0"/>
            </w:pPr>
          </w:p>
          <w:p w14:paraId="3BD245C9" w14:textId="77777777" w:rsidR="00F46F8A" w:rsidRDefault="00F46F8A" w:rsidP="00E47448">
            <w:pPr>
              <w:cnfStyle w:val="000000100000" w:firstRow="0" w:lastRow="0" w:firstColumn="0" w:lastColumn="0" w:oddVBand="0" w:evenVBand="0" w:oddHBand="1" w:evenHBand="0" w:firstRowFirstColumn="0" w:firstRowLastColumn="0" w:lastRowFirstColumn="0" w:lastRowLastColumn="0"/>
            </w:pPr>
          </w:p>
        </w:tc>
      </w:tr>
      <w:tr w:rsidR="00D85B9C" w14:paraId="04781780"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07C8EF72" w14:textId="77777777" w:rsidR="00D85B9C" w:rsidRDefault="00D85B9C" w:rsidP="00D85B9C">
            <w:r>
              <w:t>2</w:t>
            </w:r>
          </w:p>
        </w:tc>
        <w:tc>
          <w:tcPr>
            <w:tcW w:w="5346" w:type="dxa"/>
          </w:tcPr>
          <w:p w14:paraId="4296A661" w14:textId="6A773C38" w:rsidR="00D85B9C" w:rsidRDefault="00D85B9C" w:rsidP="00D85B9C">
            <w:pPr>
              <w:cnfStyle w:val="000000000000" w:firstRow="0" w:lastRow="0" w:firstColumn="0" w:lastColumn="0" w:oddVBand="0" w:evenVBand="0" w:oddHBand="0" w:evenHBand="0" w:firstRowFirstColumn="0" w:firstRowLastColumn="0" w:lastRowFirstColumn="0" w:lastRowLastColumn="0"/>
            </w:pPr>
            <w:r w:rsidRPr="00DE0808">
              <w:t>Leaders reduce barriers for students who are known (or previously known) to children’s social care so that they achieve the best possible outcomes and are prepared for life beyond school</w:t>
            </w:r>
          </w:p>
        </w:tc>
        <w:tc>
          <w:tcPr>
            <w:tcW w:w="3025" w:type="dxa"/>
          </w:tcPr>
          <w:p w14:paraId="33217677" w14:textId="77777777" w:rsidR="00D85B9C" w:rsidRDefault="00D85B9C" w:rsidP="00D85B9C">
            <w:pPr>
              <w:spacing w:after="120"/>
              <w:cnfStyle w:val="000000000000" w:firstRow="0" w:lastRow="0" w:firstColumn="0" w:lastColumn="0" w:oddVBand="0" w:evenVBand="0" w:oddHBand="0" w:evenHBand="0" w:firstRowFirstColumn="0" w:firstRowLastColumn="0" w:lastRowFirstColumn="0" w:lastRowLastColumn="0"/>
            </w:pPr>
            <w:r>
              <w:t>Learning walks and feedback to staff</w:t>
            </w:r>
          </w:p>
          <w:p w14:paraId="25CA8594" w14:textId="77777777" w:rsidR="00D85B9C" w:rsidRDefault="00D85B9C" w:rsidP="00D85B9C">
            <w:pPr>
              <w:spacing w:after="120"/>
              <w:cnfStyle w:val="000000000000" w:firstRow="0" w:lastRow="0" w:firstColumn="0" w:lastColumn="0" w:oddVBand="0" w:evenVBand="0" w:oddHBand="0" w:evenHBand="0" w:firstRowFirstColumn="0" w:firstRowLastColumn="0" w:lastRowFirstColumn="0" w:lastRowLastColumn="0"/>
            </w:pPr>
            <w:r>
              <w:t>Staff knowledge of individual children</w:t>
            </w:r>
          </w:p>
          <w:p w14:paraId="0D659E34" w14:textId="77777777" w:rsidR="00D85B9C" w:rsidRDefault="00D85B9C" w:rsidP="00D85B9C">
            <w:pPr>
              <w:spacing w:after="120"/>
              <w:cnfStyle w:val="000000000000" w:firstRow="0" w:lastRow="0" w:firstColumn="0" w:lastColumn="0" w:oddVBand="0" w:evenVBand="0" w:oddHBand="0" w:evenHBand="0" w:firstRowFirstColumn="0" w:firstRowLastColumn="0" w:lastRowFirstColumn="0" w:lastRowLastColumn="0"/>
            </w:pPr>
            <w:r>
              <w:t>Whole school training when need arises</w:t>
            </w:r>
          </w:p>
          <w:p w14:paraId="2879B965" w14:textId="5C3008D1" w:rsidR="00F56EF8" w:rsidRDefault="001A3BBA" w:rsidP="00D85B9C">
            <w:pPr>
              <w:spacing w:after="120"/>
              <w:cnfStyle w:val="000000000000" w:firstRow="0" w:lastRow="0" w:firstColumn="0" w:lastColumn="0" w:oddVBand="0" w:evenVBand="0" w:oddHBand="0" w:evenHBand="0" w:firstRowFirstColumn="0" w:firstRowLastColumn="0" w:lastRowFirstColumn="0" w:lastRowLastColumn="0"/>
            </w:pPr>
            <w:r>
              <w:t>Allocation of</w:t>
            </w:r>
            <w:r w:rsidR="00F56EF8">
              <w:t xml:space="preserve"> bursaries</w:t>
            </w:r>
          </w:p>
        </w:tc>
        <w:tc>
          <w:tcPr>
            <w:tcW w:w="5066" w:type="dxa"/>
          </w:tcPr>
          <w:p w14:paraId="47904371" w14:textId="112B94E5" w:rsidR="00D85B9C" w:rsidRDefault="00D85B9C" w:rsidP="00D85B9C">
            <w:pPr>
              <w:cnfStyle w:val="000000000000" w:firstRow="0" w:lastRow="0" w:firstColumn="0" w:lastColumn="0" w:oddVBand="0" w:evenVBand="0" w:oddHBand="0" w:evenHBand="0" w:firstRowFirstColumn="0" w:firstRowLastColumn="0" w:lastRowFirstColumn="0" w:lastRowLastColumn="0"/>
            </w:pPr>
          </w:p>
        </w:tc>
      </w:tr>
      <w:tr w:rsidR="00D85B9C" w14:paraId="1DD75437"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0E2A4DFD" w14:textId="77777777" w:rsidR="00D85B9C" w:rsidRDefault="00D85B9C" w:rsidP="00D85B9C">
            <w:r>
              <w:t>3</w:t>
            </w:r>
          </w:p>
        </w:tc>
        <w:tc>
          <w:tcPr>
            <w:tcW w:w="5346" w:type="dxa"/>
            <w:shd w:val="clear" w:color="auto" w:fill="BDE0F1"/>
          </w:tcPr>
          <w:p w14:paraId="07FE9724" w14:textId="3D3126D5" w:rsidR="00D85B9C" w:rsidRDefault="00D85B9C" w:rsidP="00D85B9C">
            <w:pPr>
              <w:spacing w:before="40" w:after="40"/>
              <w:cnfStyle w:val="000000100000" w:firstRow="0" w:lastRow="0" w:firstColumn="0" w:lastColumn="0" w:oddVBand="0" w:evenVBand="0" w:oddHBand="1" w:evenHBand="0" w:firstRowFirstColumn="0" w:firstRowLastColumn="0" w:lastRowFirstColumn="0" w:lastRowLastColumn="0"/>
            </w:pPr>
            <w:r w:rsidRPr="00FD4CC0">
              <w:t>Teachers adapt the curriculum and their teaching to overcome the barriers for students who are known (or previously known) to children’s social care and those students get the support they need to access their study programme.</w:t>
            </w:r>
          </w:p>
        </w:tc>
        <w:tc>
          <w:tcPr>
            <w:tcW w:w="3025" w:type="dxa"/>
            <w:shd w:val="clear" w:color="auto" w:fill="BDE0F1"/>
          </w:tcPr>
          <w:p w14:paraId="4CF8E458" w14:textId="43566559" w:rsidR="00D85B9C" w:rsidRDefault="00D85B9C" w:rsidP="00D85B9C">
            <w:pPr>
              <w:spacing w:after="120"/>
              <w:cnfStyle w:val="000000100000" w:firstRow="0" w:lastRow="0" w:firstColumn="0" w:lastColumn="0" w:oddVBand="0" w:evenVBand="0" w:oddHBand="1" w:evenHBand="0" w:firstRowFirstColumn="0" w:firstRowLastColumn="0" w:lastRowFirstColumn="0" w:lastRowLastColumn="0"/>
            </w:pPr>
            <w:r>
              <w:t>Evidence of reasonable adjustments</w:t>
            </w:r>
          </w:p>
        </w:tc>
        <w:tc>
          <w:tcPr>
            <w:tcW w:w="5066" w:type="dxa"/>
            <w:shd w:val="clear" w:color="auto" w:fill="BDE0F1"/>
          </w:tcPr>
          <w:p w14:paraId="1C37A590" w14:textId="77777777" w:rsidR="00D85B9C" w:rsidRDefault="00D85B9C" w:rsidP="00D85B9C">
            <w:pPr>
              <w:cnfStyle w:val="000000100000" w:firstRow="0" w:lastRow="0" w:firstColumn="0" w:lastColumn="0" w:oddVBand="0" w:evenVBand="0" w:oddHBand="1" w:evenHBand="0" w:firstRowFirstColumn="0" w:firstRowLastColumn="0" w:lastRowFirstColumn="0" w:lastRowLastColumn="0"/>
            </w:pPr>
          </w:p>
        </w:tc>
      </w:tr>
      <w:tr w:rsidR="00D85B9C" w14:paraId="64986C80" w14:textId="77777777" w:rsidTr="0739F0CE">
        <w:tc>
          <w:tcPr>
            <w:cnfStyle w:val="001000000000" w:firstRow="0" w:lastRow="0" w:firstColumn="1" w:lastColumn="0" w:oddVBand="0" w:evenVBand="0" w:oddHBand="0" w:evenHBand="0" w:firstRowFirstColumn="0" w:firstRowLastColumn="0" w:lastRowFirstColumn="0" w:lastRowLastColumn="0"/>
            <w:tcW w:w="704" w:type="dxa"/>
          </w:tcPr>
          <w:p w14:paraId="68C67FB8" w14:textId="77777777" w:rsidR="00D85B9C" w:rsidRDefault="00D85B9C" w:rsidP="00D85B9C">
            <w:r>
              <w:t>4</w:t>
            </w:r>
          </w:p>
        </w:tc>
        <w:tc>
          <w:tcPr>
            <w:tcW w:w="5346" w:type="dxa"/>
          </w:tcPr>
          <w:p w14:paraId="2EB37B11" w14:textId="77777777" w:rsidR="00D85B9C" w:rsidRDefault="00D85B9C" w:rsidP="00D85B9C">
            <w:pPr>
              <w:cnfStyle w:val="000000000000" w:firstRow="0" w:lastRow="0" w:firstColumn="0" w:lastColumn="0" w:oddVBand="0" w:evenVBand="0" w:oddHBand="0" w:evenHBand="0" w:firstRowFirstColumn="0" w:firstRowLastColumn="0" w:lastRowFirstColumn="0" w:lastRowLastColumn="0"/>
            </w:pPr>
            <w:r>
              <w:t xml:space="preserve">Students who are known (or previously known) to children’s social care have </w:t>
            </w:r>
          </w:p>
          <w:p w14:paraId="221EA976" w14:textId="36851996" w:rsidR="00D85B9C" w:rsidRDefault="00D85B9C" w:rsidP="00D85B9C">
            <w:pPr>
              <w:cnfStyle w:val="000000000000" w:firstRow="0" w:lastRow="0" w:firstColumn="0" w:lastColumn="0" w:oddVBand="0" w:evenVBand="0" w:oddHBand="0" w:evenHBand="0" w:firstRowFirstColumn="0" w:firstRowLastColumn="0" w:lastRowFirstColumn="0" w:lastRowLastColumn="0"/>
            </w:pPr>
            <w:r>
              <w:t>access to, participate in and benefit from the range of opportunities provided through the curriculum and through personal development opportunities</w:t>
            </w:r>
          </w:p>
        </w:tc>
        <w:tc>
          <w:tcPr>
            <w:tcW w:w="3025" w:type="dxa"/>
          </w:tcPr>
          <w:p w14:paraId="2A524941" w14:textId="77777777" w:rsidR="00EC052B" w:rsidRDefault="00EC052B" w:rsidP="00EC052B">
            <w:pPr>
              <w:spacing w:after="120"/>
              <w:cnfStyle w:val="000000000000" w:firstRow="0" w:lastRow="0" w:firstColumn="0" w:lastColumn="0" w:oddVBand="0" w:evenVBand="0" w:oddHBand="0" w:evenHBand="0" w:firstRowFirstColumn="0" w:firstRowLastColumn="0" w:lastRowFirstColumn="0" w:lastRowLastColumn="0"/>
            </w:pPr>
            <w:r>
              <w:t>Accessibility of opportunity to learning and extra-curricular opportunities regardless of personal circumstances</w:t>
            </w:r>
          </w:p>
          <w:p w14:paraId="0D57D1C3" w14:textId="3CDDF6CF" w:rsidR="00D85B9C" w:rsidRDefault="00D85B9C" w:rsidP="00D85B9C">
            <w:pPr>
              <w:spacing w:after="120"/>
              <w:cnfStyle w:val="000000000000" w:firstRow="0" w:lastRow="0" w:firstColumn="0" w:lastColumn="0" w:oddVBand="0" w:evenVBand="0" w:oddHBand="0" w:evenHBand="0" w:firstRowFirstColumn="0" w:firstRowLastColumn="0" w:lastRowFirstColumn="0" w:lastRowLastColumn="0"/>
            </w:pPr>
          </w:p>
        </w:tc>
        <w:tc>
          <w:tcPr>
            <w:tcW w:w="5066" w:type="dxa"/>
          </w:tcPr>
          <w:p w14:paraId="70CF87C4" w14:textId="77777777" w:rsidR="00D85B9C" w:rsidRDefault="00D85B9C" w:rsidP="00D85B9C">
            <w:pPr>
              <w:cnfStyle w:val="000000000000" w:firstRow="0" w:lastRow="0" w:firstColumn="0" w:lastColumn="0" w:oddVBand="0" w:evenVBand="0" w:oddHBand="0" w:evenHBand="0" w:firstRowFirstColumn="0" w:firstRowLastColumn="0" w:lastRowFirstColumn="0" w:lastRowLastColumn="0"/>
            </w:pPr>
          </w:p>
        </w:tc>
      </w:tr>
      <w:tr w:rsidR="00D85B9C" w14:paraId="570E3F17" w14:textId="77777777" w:rsidTr="0739F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BDE0F1"/>
          </w:tcPr>
          <w:p w14:paraId="468765E8" w14:textId="77777777" w:rsidR="00D85B9C" w:rsidRDefault="00D85B9C" w:rsidP="00D85B9C">
            <w:r>
              <w:lastRenderedPageBreak/>
              <w:t>5</w:t>
            </w:r>
          </w:p>
        </w:tc>
        <w:tc>
          <w:tcPr>
            <w:tcW w:w="5346" w:type="dxa"/>
            <w:shd w:val="clear" w:color="auto" w:fill="BDE0F1"/>
          </w:tcPr>
          <w:p w14:paraId="535D5557" w14:textId="38B639F1" w:rsidR="00D85B9C" w:rsidRPr="00FE10B8" w:rsidRDefault="00D85B9C" w:rsidP="00D85B9C">
            <w:pPr>
              <w:cnfStyle w:val="000000100000" w:firstRow="0" w:lastRow="0" w:firstColumn="0" w:lastColumn="0" w:oddVBand="0" w:evenVBand="0" w:oddHBand="1" w:evenHBand="0" w:firstRowFirstColumn="0" w:firstRowLastColumn="0" w:lastRowFirstColumn="0" w:lastRowLastColumn="0"/>
            </w:pPr>
            <w:r w:rsidRPr="001C743C">
              <w:t xml:space="preserve">Structured careers education and guidance </w:t>
            </w:r>
            <w:proofErr w:type="gramStart"/>
            <w:r w:rsidRPr="001C743C">
              <w:t>provides</w:t>
            </w:r>
            <w:proofErr w:type="gramEnd"/>
            <w:r w:rsidRPr="001C743C">
              <w:t xml:space="preserve"> tailored support so that students who are known (or previously known) to children’s social care are able to make informed decisions about their next steps</w:t>
            </w:r>
            <w:r w:rsidRPr="007E0B84">
              <w:t>.</w:t>
            </w:r>
          </w:p>
        </w:tc>
        <w:tc>
          <w:tcPr>
            <w:tcW w:w="3025" w:type="dxa"/>
            <w:shd w:val="clear" w:color="auto" w:fill="BDE0F1"/>
          </w:tcPr>
          <w:p w14:paraId="46FE9AF5" w14:textId="47F859DC" w:rsidR="00D85B9C" w:rsidRDefault="00F63355" w:rsidP="00D85B9C">
            <w:pPr>
              <w:spacing w:after="120"/>
              <w:cnfStyle w:val="000000100000" w:firstRow="0" w:lastRow="0" w:firstColumn="0" w:lastColumn="0" w:oddVBand="0" w:evenVBand="0" w:oddHBand="1" w:evenHBand="0" w:firstRowFirstColumn="0" w:firstRowLastColumn="0" w:lastRowFirstColumn="0" w:lastRowLastColumn="0"/>
            </w:pPr>
            <w:r>
              <w:t>E</w:t>
            </w:r>
            <w:r w:rsidR="000A2363">
              <w:t>xploration</w:t>
            </w:r>
            <w:r w:rsidR="00A13C46">
              <w:t xml:space="preserve"> of appropriate pathways</w:t>
            </w:r>
          </w:p>
          <w:p w14:paraId="191B000A" w14:textId="6E632BBE" w:rsidR="00D85B9C" w:rsidRDefault="00D85B9C" w:rsidP="00D85B9C">
            <w:pPr>
              <w:spacing w:after="120"/>
              <w:cnfStyle w:val="000000100000" w:firstRow="0" w:lastRow="0" w:firstColumn="0" w:lastColumn="0" w:oddVBand="0" w:evenVBand="0" w:oddHBand="1" w:evenHBand="0" w:firstRowFirstColumn="0" w:firstRowLastColumn="0" w:lastRowFirstColumn="0" w:lastRowLastColumn="0"/>
            </w:pPr>
            <w:r>
              <w:t xml:space="preserve">Completed careers section of </w:t>
            </w:r>
            <w:r w:rsidR="00F63355">
              <w:t xml:space="preserve">CWCF </w:t>
            </w:r>
            <w:r>
              <w:t xml:space="preserve">Post 16 PEP </w:t>
            </w:r>
          </w:p>
        </w:tc>
        <w:tc>
          <w:tcPr>
            <w:tcW w:w="5066" w:type="dxa"/>
            <w:shd w:val="clear" w:color="auto" w:fill="BDE0F1"/>
          </w:tcPr>
          <w:p w14:paraId="3012A9F1" w14:textId="77777777" w:rsidR="00D85B9C" w:rsidRDefault="00D85B9C" w:rsidP="00D85B9C">
            <w:pPr>
              <w:cnfStyle w:val="000000100000" w:firstRow="0" w:lastRow="0" w:firstColumn="0" w:lastColumn="0" w:oddVBand="0" w:evenVBand="0" w:oddHBand="1" w:evenHBand="0" w:firstRowFirstColumn="0" w:firstRowLastColumn="0" w:lastRowFirstColumn="0" w:lastRowLastColumn="0"/>
            </w:pPr>
          </w:p>
        </w:tc>
      </w:tr>
      <w:tr w:rsidR="00D85B9C" w14:paraId="7DB2608B" w14:textId="77777777" w:rsidTr="0739F0CE">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14:paraId="58974C91" w14:textId="77777777" w:rsidR="00D85B9C" w:rsidRDefault="00D85B9C" w:rsidP="00D85B9C">
            <w:r>
              <w:t xml:space="preserve">6 </w:t>
            </w:r>
          </w:p>
        </w:tc>
        <w:tc>
          <w:tcPr>
            <w:tcW w:w="5346" w:type="dxa"/>
            <w:shd w:val="clear" w:color="auto" w:fill="FFFFFF" w:themeFill="background1"/>
          </w:tcPr>
          <w:p w14:paraId="0E80AA46" w14:textId="0330BE65" w:rsidR="00D85B9C" w:rsidRPr="007E0B84" w:rsidRDefault="00D85B9C" w:rsidP="00D85B9C">
            <w:pPr>
              <w:cnfStyle w:val="000000000000" w:firstRow="0" w:lastRow="0" w:firstColumn="0" w:lastColumn="0" w:oddVBand="0" w:evenVBand="0" w:oddHBand="0" w:evenHBand="0" w:firstRowFirstColumn="0" w:firstRowLastColumn="0" w:lastRowFirstColumn="0" w:lastRowLastColumn="0"/>
            </w:pPr>
            <w:r w:rsidRPr="00E473A8">
              <w:t>Leaders have considered the needs of students in their curriculum design and approach to teaching and adaptations to the curriculum or teaching for students who are known (or previously known) to children’s social care are appropriate and enable students to achieve well.</w:t>
            </w:r>
          </w:p>
        </w:tc>
        <w:tc>
          <w:tcPr>
            <w:tcW w:w="3025" w:type="dxa"/>
            <w:shd w:val="clear" w:color="auto" w:fill="FFFFFF" w:themeFill="background1"/>
          </w:tcPr>
          <w:p w14:paraId="09C4A541" w14:textId="77777777" w:rsidR="00D85B9C" w:rsidRDefault="00220F2A" w:rsidP="00D85B9C">
            <w:pPr>
              <w:spacing w:after="120"/>
              <w:cnfStyle w:val="000000000000" w:firstRow="0" w:lastRow="0" w:firstColumn="0" w:lastColumn="0" w:oddVBand="0" w:evenVBand="0" w:oddHBand="0" w:evenHBand="0" w:firstRowFirstColumn="0" w:firstRowLastColumn="0" w:lastRowFirstColumn="0" w:lastRowLastColumn="0"/>
            </w:pPr>
            <w:r>
              <w:t>Curriculum planning and policies</w:t>
            </w:r>
          </w:p>
          <w:p w14:paraId="7911070F" w14:textId="59E92A2F" w:rsidR="00220F2A" w:rsidRDefault="00220F2A" w:rsidP="00D85B9C">
            <w:pPr>
              <w:spacing w:after="120"/>
              <w:cnfStyle w:val="000000000000" w:firstRow="0" w:lastRow="0" w:firstColumn="0" w:lastColumn="0" w:oddVBand="0" w:evenVBand="0" w:oddHBand="0" w:evenHBand="0" w:firstRowFirstColumn="0" w:firstRowLastColumn="0" w:lastRowFirstColumn="0" w:lastRowLastColumn="0"/>
            </w:pPr>
            <w:r>
              <w:t>Evidence of reasonable adjustments</w:t>
            </w:r>
          </w:p>
        </w:tc>
        <w:tc>
          <w:tcPr>
            <w:tcW w:w="5066" w:type="dxa"/>
            <w:shd w:val="clear" w:color="auto" w:fill="FFFFFF" w:themeFill="background1"/>
          </w:tcPr>
          <w:p w14:paraId="0A8DD1B2" w14:textId="77777777" w:rsidR="00D85B9C" w:rsidRDefault="00D85B9C" w:rsidP="00D85B9C">
            <w:pPr>
              <w:cnfStyle w:val="000000000000" w:firstRow="0" w:lastRow="0" w:firstColumn="0" w:lastColumn="0" w:oddVBand="0" w:evenVBand="0" w:oddHBand="0" w:evenHBand="0" w:firstRowFirstColumn="0" w:firstRowLastColumn="0" w:lastRowFirstColumn="0" w:lastRowLastColumn="0"/>
            </w:pPr>
          </w:p>
        </w:tc>
      </w:tr>
    </w:tbl>
    <w:p w14:paraId="19C3C8BB" w14:textId="4338A08D" w:rsidR="008E402F" w:rsidRDefault="008E402F">
      <w:pPr>
        <w:rPr>
          <w:b/>
          <w:bCs/>
          <w:color w:val="2C96CC"/>
          <w:kern w:val="0"/>
          <w:sz w:val="32"/>
          <w:szCs w:val="32"/>
          <w14:ligatures w14:val="none"/>
        </w:rPr>
      </w:pPr>
    </w:p>
    <w:p w14:paraId="0848F9BC" w14:textId="314057DB" w:rsidR="005D07AE" w:rsidRPr="003B487D" w:rsidRDefault="005D07AE" w:rsidP="005D07AE">
      <w:r>
        <w:t xml:space="preserve"> </w:t>
      </w:r>
    </w:p>
    <w:sectPr w:rsidR="005D07AE" w:rsidRPr="003B487D" w:rsidSect="00B635BC">
      <w:headerReference w:type="default" r:id="rId14"/>
      <w:type w:val="continuous"/>
      <w:pgSz w:w="16838" w:h="11906" w:orient="landscape"/>
      <w:pgMar w:top="1021" w:right="851" w:bottom="1702" w:left="851" w:header="709" w:footer="8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67B5A" w14:textId="77777777" w:rsidR="006F4BA0" w:rsidRDefault="006F4BA0" w:rsidP="00A72C9F">
      <w:r>
        <w:separator/>
      </w:r>
    </w:p>
  </w:endnote>
  <w:endnote w:type="continuationSeparator" w:id="0">
    <w:p w14:paraId="330D1EF3" w14:textId="77777777" w:rsidR="006F4BA0" w:rsidRDefault="006F4BA0" w:rsidP="00A72C9F">
      <w:r>
        <w:continuationSeparator/>
      </w:r>
    </w:p>
  </w:endnote>
  <w:endnote w:type="continuationNotice" w:id="1">
    <w:p w14:paraId="70372CF3" w14:textId="77777777" w:rsidR="006F4BA0" w:rsidRDefault="006F4B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64924737"/>
      <w:docPartObj>
        <w:docPartGallery w:val="Page Numbers (Bottom of Page)"/>
        <w:docPartUnique/>
      </w:docPartObj>
    </w:sdtPr>
    <w:sdtEndPr>
      <w:rPr>
        <w:noProof/>
      </w:rPr>
    </w:sdtEndPr>
    <w:sdtContent>
      <w:p w14:paraId="08757135" w14:textId="0B9C3023" w:rsidR="009C44D8" w:rsidRDefault="009C44D8" w:rsidP="007367AE">
        <w:pPr>
          <w:pStyle w:val="Footer"/>
          <w:jc w:val="right"/>
          <w:rPr>
            <w:rFonts w:asciiTheme="majorHAnsi" w:eastAsiaTheme="majorEastAsia" w:hAnsiTheme="majorHAnsi" w:cstheme="majorBidi"/>
            <w:sz w:val="28"/>
            <w:szCs w:val="28"/>
          </w:rPr>
        </w:pPr>
        <w:r w:rsidRPr="009C44D8">
          <w:rPr>
            <w:rFonts w:eastAsiaTheme="majorEastAsia" w:cstheme="majorBidi"/>
          </w:rPr>
          <w:t xml:space="preserve">pg. </w:t>
        </w:r>
        <w:r w:rsidRPr="009C44D8">
          <w:rPr>
            <w:rFonts w:eastAsiaTheme="minorEastAsia" w:cs="Times New Roman"/>
            <w:sz w:val="18"/>
            <w:szCs w:val="18"/>
          </w:rPr>
          <w:fldChar w:fldCharType="begin"/>
        </w:r>
        <w:r w:rsidRPr="009C44D8">
          <w:rPr>
            <w:sz w:val="18"/>
            <w:szCs w:val="18"/>
          </w:rPr>
          <w:instrText xml:space="preserve"> PAGE    \* MERGEFORMAT </w:instrText>
        </w:r>
        <w:r w:rsidRPr="009C44D8">
          <w:rPr>
            <w:rFonts w:eastAsiaTheme="minorEastAsia" w:cs="Times New Roman"/>
            <w:sz w:val="18"/>
            <w:szCs w:val="18"/>
          </w:rPr>
          <w:fldChar w:fldCharType="separate"/>
        </w:r>
        <w:r w:rsidRPr="009C44D8">
          <w:rPr>
            <w:rFonts w:eastAsiaTheme="majorEastAsia" w:cstheme="majorBidi"/>
            <w:noProof/>
          </w:rPr>
          <w:t>2</w:t>
        </w:r>
        <w:r w:rsidRPr="009C44D8">
          <w:rPr>
            <w:rFonts w:eastAsiaTheme="majorEastAsia" w:cstheme="majorBidi"/>
            <w:noProof/>
          </w:rPr>
          <w:fldChar w:fldCharType="end"/>
        </w:r>
      </w:p>
    </w:sdtContent>
  </w:sdt>
  <w:p w14:paraId="18EC9307" w14:textId="77777777" w:rsidR="009C44D8" w:rsidRDefault="009C4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F44D4" w14:textId="77777777" w:rsidR="006F4BA0" w:rsidRDefault="006F4BA0" w:rsidP="00A72C9F">
      <w:r>
        <w:separator/>
      </w:r>
    </w:p>
  </w:footnote>
  <w:footnote w:type="continuationSeparator" w:id="0">
    <w:p w14:paraId="4580746B" w14:textId="77777777" w:rsidR="006F4BA0" w:rsidRDefault="006F4BA0" w:rsidP="00A72C9F">
      <w:r>
        <w:continuationSeparator/>
      </w:r>
    </w:p>
  </w:footnote>
  <w:footnote w:type="continuationNotice" w:id="1">
    <w:p w14:paraId="327A7CBD" w14:textId="77777777" w:rsidR="006F4BA0" w:rsidRDefault="006F4B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AF8E" w14:textId="3C66FCF7" w:rsidR="00BE752C" w:rsidRDefault="00DD5F13" w:rsidP="00A72C9F">
    <w:pPr>
      <w:pStyle w:val="Header"/>
    </w:pPr>
    <w:r>
      <w:rPr>
        <w:noProof/>
        <w:color w:val="FFFFFF" w:themeColor="background1"/>
        <w:sz w:val="28"/>
        <w:szCs w:val="28"/>
      </w:rPr>
      <w:drawing>
        <wp:anchor distT="0" distB="0" distL="114300" distR="114300" simplePos="0" relativeHeight="251658242" behindDoc="0" locked="0" layoutInCell="1" allowOverlap="1" wp14:anchorId="56035E2E" wp14:editId="084AF04A">
          <wp:simplePos x="0" y="0"/>
          <wp:positionH relativeFrom="column">
            <wp:posOffset>6437931</wp:posOffset>
          </wp:positionH>
          <wp:positionV relativeFrom="paragraph">
            <wp:posOffset>57836</wp:posOffset>
          </wp:positionV>
          <wp:extent cx="1323340" cy="1078963"/>
          <wp:effectExtent l="0" t="0" r="0" b="6985"/>
          <wp:wrapNone/>
          <wp:docPr id="616767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723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3340" cy="1078963"/>
                  </a:xfrm>
                  <a:prstGeom prst="rect">
                    <a:avLst/>
                  </a:prstGeom>
                </pic:spPr>
              </pic:pic>
            </a:graphicData>
          </a:graphic>
          <wp14:sizeRelH relativeFrom="page">
            <wp14:pctWidth>0</wp14:pctWidth>
          </wp14:sizeRelH>
          <wp14:sizeRelV relativeFrom="page">
            <wp14:pctHeight>0</wp14:pctHeight>
          </wp14:sizeRelV>
        </wp:anchor>
      </w:drawing>
    </w:r>
    <w:r w:rsidR="00BE752C">
      <w:rPr>
        <w:noProof/>
      </w:rPr>
      <w:drawing>
        <wp:anchor distT="0" distB="0" distL="114300" distR="114300" simplePos="0" relativeHeight="251658240" behindDoc="0" locked="0" layoutInCell="1" allowOverlap="1" wp14:anchorId="3739677B" wp14:editId="3043A510">
          <wp:simplePos x="0" y="0"/>
          <wp:positionH relativeFrom="page">
            <wp:posOffset>0</wp:posOffset>
          </wp:positionH>
          <wp:positionV relativeFrom="page">
            <wp:posOffset>0</wp:posOffset>
          </wp:positionV>
          <wp:extent cx="10688400" cy="7556223"/>
          <wp:effectExtent l="0" t="0" r="5080" b="635"/>
          <wp:wrapNone/>
          <wp:docPr id="285200085" name="Picture 285200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95618" name="Picture 20446956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688400" cy="755622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C2C2" w14:textId="77777777" w:rsidR="00BE752C" w:rsidRDefault="00BE752C" w:rsidP="00A72C9F">
    <w:pPr>
      <w:pStyle w:val="Header"/>
    </w:pPr>
    <w:r>
      <w:rPr>
        <w:noProof/>
      </w:rPr>
      <w:drawing>
        <wp:anchor distT="0" distB="0" distL="114300" distR="114300" simplePos="0" relativeHeight="251658241" behindDoc="1" locked="0" layoutInCell="1" allowOverlap="1" wp14:anchorId="2E202650" wp14:editId="6BC200DD">
          <wp:simplePos x="0" y="0"/>
          <wp:positionH relativeFrom="page">
            <wp:posOffset>0</wp:posOffset>
          </wp:positionH>
          <wp:positionV relativeFrom="page">
            <wp:posOffset>0</wp:posOffset>
          </wp:positionV>
          <wp:extent cx="10710000" cy="7570800"/>
          <wp:effectExtent l="0" t="0" r="0" b="0"/>
          <wp:wrapNone/>
          <wp:docPr id="155237227" name="Picture 155237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1485" name="Picture 1265714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10000" cy="75708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1FCEF"/>
    <w:multiLevelType w:val="hybridMultilevel"/>
    <w:tmpl w:val="FFFFFFFF"/>
    <w:lvl w:ilvl="0" w:tplc="7D92BB54">
      <w:start w:val="1"/>
      <w:numFmt w:val="bullet"/>
      <w:lvlText w:val="·"/>
      <w:lvlJc w:val="left"/>
      <w:pPr>
        <w:ind w:left="720" w:hanging="360"/>
      </w:pPr>
      <w:rPr>
        <w:rFonts w:ascii="Symbol" w:hAnsi="Symbol" w:hint="default"/>
      </w:rPr>
    </w:lvl>
    <w:lvl w:ilvl="1" w:tplc="3A926204">
      <w:start w:val="1"/>
      <w:numFmt w:val="bullet"/>
      <w:lvlText w:val="o"/>
      <w:lvlJc w:val="left"/>
      <w:pPr>
        <w:ind w:left="1440" w:hanging="360"/>
      </w:pPr>
      <w:rPr>
        <w:rFonts w:ascii="Courier New" w:hAnsi="Courier New" w:hint="default"/>
      </w:rPr>
    </w:lvl>
    <w:lvl w:ilvl="2" w:tplc="C2803DCE">
      <w:start w:val="1"/>
      <w:numFmt w:val="bullet"/>
      <w:lvlText w:val=""/>
      <w:lvlJc w:val="left"/>
      <w:pPr>
        <w:ind w:left="2160" w:hanging="360"/>
      </w:pPr>
      <w:rPr>
        <w:rFonts w:ascii="Wingdings" w:hAnsi="Wingdings" w:hint="default"/>
      </w:rPr>
    </w:lvl>
    <w:lvl w:ilvl="3" w:tplc="8BC23B48">
      <w:start w:val="1"/>
      <w:numFmt w:val="bullet"/>
      <w:lvlText w:val=""/>
      <w:lvlJc w:val="left"/>
      <w:pPr>
        <w:ind w:left="2880" w:hanging="360"/>
      </w:pPr>
      <w:rPr>
        <w:rFonts w:ascii="Symbol" w:hAnsi="Symbol" w:hint="default"/>
      </w:rPr>
    </w:lvl>
    <w:lvl w:ilvl="4" w:tplc="C53AC9BC">
      <w:start w:val="1"/>
      <w:numFmt w:val="bullet"/>
      <w:lvlText w:val="o"/>
      <w:lvlJc w:val="left"/>
      <w:pPr>
        <w:ind w:left="3600" w:hanging="360"/>
      </w:pPr>
      <w:rPr>
        <w:rFonts w:ascii="Courier New" w:hAnsi="Courier New" w:hint="default"/>
      </w:rPr>
    </w:lvl>
    <w:lvl w:ilvl="5" w:tplc="D4C29098">
      <w:start w:val="1"/>
      <w:numFmt w:val="bullet"/>
      <w:lvlText w:val=""/>
      <w:lvlJc w:val="left"/>
      <w:pPr>
        <w:ind w:left="4320" w:hanging="360"/>
      </w:pPr>
      <w:rPr>
        <w:rFonts w:ascii="Wingdings" w:hAnsi="Wingdings" w:hint="default"/>
      </w:rPr>
    </w:lvl>
    <w:lvl w:ilvl="6" w:tplc="8E8C3A70">
      <w:start w:val="1"/>
      <w:numFmt w:val="bullet"/>
      <w:lvlText w:val=""/>
      <w:lvlJc w:val="left"/>
      <w:pPr>
        <w:ind w:left="5040" w:hanging="360"/>
      </w:pPr>
      <w:rPr>
        <w:rFonts w:ascii="Symbol" w:hAnsi="Symbol" w:hint="default"/>
      </w:rPr>
    </w:lvl>
    <w:lvl w:ilvl="7" w:tplc="44F86AAC">
      <w:start w:val="1"/>
      <w:numFmt w:val="bullet"/>
      <w:lvlText w:val="o"/>
      <w:lvlJc w:val="left"/>
      <w:pPr>
        <w:ind w:left="5760" w:hanging="360"/>
      </w:pPr>
      <w:rPr>
        <w:rFonts w:ascii="Courier New" w:hAnsi="Courier New" w:hint="default"/>
      </w:rPr>
    </w:lvl>
    <w:lvl w:ilvl="8" w:tplc="A48ACBFE">
      <w:start w:val="1"/>
      <w:numFmt w:val="bullet"/>
      <w:lvlText w:val=""/>
      <w:lvlJc w:val="left"/>
      <w:pPr>
        <w:ind w:left="6480" w:hanging="360"/>
      </w:pPr>
      <w:rPr>
        <w:rFonts w:ascii="Wingdings" w:hAnsi="Wingdings" w:hint="default"/>
      </w:rPr>
    </w:lvl>
  </w:abstractNum>
  <w:abstractNum w:abstractNumId="1" w15:restartNumberingAfterBreak="0">
    <w:nsid w:val="41B351D7"/>
    <w:multiLevelType w:val="hybridMultilevel"/>
    <w:tmpl w:val="FFFFFFFF"/>
    <w:lvl w:ilvl="0" w:tplc="FD52C86E">
      <w:start w:val="1"/>
      <w:numFmt w:val="bullet"/>
      <w:lvlText w:val=""/>
      <w:lvlJc w:val="left"/>
      <w:pPr>
        <w:ind w:left="720" w:hanging="360"/>
      </w:pPr>
      <w:rPr>
        <w:rFonts w:ascii="Symbol" w:hAnsi="Symbol" w:hint="default"/>
      </w:rPr>
    </w:lvl>
    <w:lvl w:ilvl="1" w:tplc="CFC66CBA">
      <w:start w:val="1"/>
      <w:numFmt w:val="bullet"/>
      <w:lvlText w:val="o"/>
      <w:lvlJc w:val="left"/>
      <w:pPr>
        <w:ind w:left="1440" w:hanging="360"/>
      </w:pPr>
      <w:rPr>
        <w:rFonts w:ascii="Courier New" w:hAnsi="Courier New" w:hint="default"/>
      </w:rPr>
    </w:lvl>
    <w:lvl w:ilvl="2" w:tplc="7D4A25EC">
      <w:start w:val="1"/>
      <w:numFmt w:val="bullet"/>
      <w:lvlText w:val=""/>
      <w:lvlJc w:val="left"/>
      <w:pPr>
        <w:ind w:left="2160" w:hanging="360"/>
      </w:pPr>
      <w:rPr>
        <w:rFonts w:ascii="Wingdings" w:hAnsi="Wingdings" w:hint="default"/>
      </w:rPr>
    </w:lvl>
    <w:lvl w:ilvl="3" w:tplc="5A362690">
      <w:start w:val="1"/>
      <w:numFmt w:val="bullet"/>
      <w:lvlText w:val=""/>
      <w:lvlJc w:val="left"/>
      <w:pPr>
        <w:ind w:left="2880" w:hanging="360"/>
      </w:pPr>
      <w:rPr>
        <w:rFonts w:ascii="Symbol" w:hAnsi="Symbol" w:hint="default"/>
      </w:rPr>
    </w:lvl>
    <w:lvl w:ilvl="4" w:tplc="E9E48CA8">
      <w:start w:val="1"/>
      <w:numFmt w:val="bullet"/>
      <w:lvlText w:val="o"/>
      <w:lvlJc w:val="left"/>
      <w:pPr>
        <w:ind w:left="3600" w:hanging="360"/>
      </w:pPr>
      <w:rPr>
        <w:rFonts w:ascii="Courier New" w:hAnsi="Courier New" w:hint="default"/>
      </w:rPr>
    </w:lvl>
    <w:lvl w:ilvl="5" w:tplc="863E5C92">
      <w:start w:val="1"/>
      <w:numFmt w:val="bullet"/>
      <w:lvlText w:val=""/>
      <w:lvlJc w:val="left"/>
      <w:pPr>
        <w:ind w:left="4320" w:hanging="360"/>
      </w:pPr>
      <w:rPr>
        <w:rFonts w:ascii="Wingdings" w:hAnsi="Wingdings" w:hint="default"/>
      </w:rPr>
    </w:lvl>
    <w:lvl w:ilvl="6" w:tplc="D5361374">
      <w:start w:val="1"/>
      <w:numFmt w:val="bullet"/>
      <w:lvlText w:val=""/>
      <w:lvlJc w:val="left"/>
      <w:pPr>
        <w:ind w:left="5040" w:hanging="360"/>
      </w:pPr>
      <w:rPr>
        <w:rFonts w:ascii="Symbol" w:hAnsi="Symbol" w:hint="default"/>
      </w:rPr>
    </w:lvl>
    <w:lvl w:ilvl="7" w:tplc="CD2CCD6A">
      <w:start w:val="1"/>
      <w:numFmt w:val="bullet"/>
      <w:lvlText w:val="o"/>
      <w:lvlJc w:val="left"/>
      <w:pPr>
        <w:ind w:left="5760" w:hanging="360"/>
      </w:pPr>
      <w:rPr>
        <w:rFonts w:ascii="Courier New" w:hAnsi="Courier New" w:hint="default"/>
      </w:rPr>
    </w:lvl>
    <w:lvl w:ilvl="8" w:tplc="1AC2D86C">
      <w:start w:val="1"/>
      <w:numFmt w:val="bullet"/>
      <w:lvlText w:val=""/>
      <w:lvlJc w:val="left"/>
      <w:pPr>
        <w:ind w:left="6480" w:hanging="360"/>
      </w:pPr>
      <w:rPr>
        <w:rFonts w:ascii="Wingdings" w:hAnsi="Wingdings" w:hint="default"/>
      </w:rPr>
    </w:lvl>
  </w:abstractNum>
  <w:num w:numId="1" w16cid:durableId="1174078183">
    <w:abstractNumId w:val="1"/>
  </w:num>
  <w:num w:numId="2" w16cid:durableId="1019510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F13"/>
    <w:rsid w:val="0000106E"/>
    <w:rsid w:val="000057F1"/>
    <w:rsid w:val="00005FB6"/>
    <w:rsid w:val="000154BE"/>
    <w:rsid w:val="000207D2"/>
    <w:rsid w:val="00023D3D"/>
    <w:rsid w:val="00024912"/>
    <w:rsid w:val="00025197"/>
    <w:rsid w:val="00027096"/>
    <w:rsid w:val="00041C18"/>
    <w:rsid w:val="00041DF3"/>
    <w:rsid w:val="00051954"/>
    <w:rsid w:val="00062440"/>
    <w:rsid w:val="00062EC3"/>
    <w:rsid w:val="000643D4"/>
    <w:rsid w:val="00073342"/>
    <w:rsid w:val="00074834"/>
    <w:rsid w:val="00085946"/>
    <w:rsid w:val="00091A4D"/>
    <w:rsid w:val="000A2363"/>
    <w:rsid w:val="000B2BE4"/>
    <w:rsid w:val="000B625C"/>
    <w:rsid w:val="000C4451"/>
    <w:rsid w:val="000D0DE9"/>
    <w:rsid w:val="000D5C18"/>
    <w:rsid w:val="000E21F3"/>
    <w:rsid w:val="000E7D85"/>
    <w:rsid w:val="000F0600"/>
    <w:rsid w:val="000F667E"/>
    <w:rsid w:val="000F7D1C"/>
    <w:rsid w:val="00100802"/>
    <w:rsid w:val="001074BA"/>
    <w:rsid w:val="00113079"/>
    <w:rsid w:val="001206A4"/>
    <w:rsid w:val="00123BFF"/>
    <w:rsid w:val="00124930"/>
    <w:rsid w:val="0013156E"/>
    <w:rsid w:val="00134EED"/>
    <w:rsid w:val="001457FA"/>
    <w:rsid w:val="00152CD6"/>
    <w:rsid w:val="00161427"/>
    <w:rsid w:val="00175343"/>
    <w:rsid w:val="00181355"/>
    <w:rsid w:val="00187285"/>
    <w:rsid w:val="00187F20"/>
    <w:rsid w:val="001A3BBA"/>
    <w:rsid w:val="001B1E27"/>
    <w:rsid w:val="001B5C57"/>
    <w:rsid w:val="001C743C"/>
    <w:rsid w:val="001D3CD9"/>
    <w:rsid w:val="001E1374"/>
    <w:rsid w:val="001E248B"/>
    <w:rsid w:val="001E6AE6"/>
    <w:rsid w:val="001F2969"/>
    <w:rsid w:val="00200EBB"/>
    <w:rsid w:val="002111EF"/>
    <w:rsid w:val="00220F2A"/>
    <w:rsid w:val="00226056"/>
    <w:rsid w:val="00230D75"/>
    <w:rsid w:val="002341FF"/>
    <w:rsid w:val="00241100"/>
    <w:rsid w:val="00241AE2"/>
    <w:rsid w:val="00250102"/>
    <w:rsid w:val="00254BA8"/>
    <w:rsid w:val="00257EF1"/>
    <w:rsid w:val="002635BC"/>
    <w:rsid w:val="002676FC"/>
    <w:rsid w:val="00276E1D"/>
    <w:rsid w:val="00291027"/>
    <w:rsid w:val="00293C87"/>
    <w:rsid w:val="00295E32"/>
    <w:rsid w:val="00297C53"/>
    <w:rsid w:val="002B0BF4"/>
    <w:rsid w:val="002B2BD1"/>
    <w:rsid w:val="002B4025"/>
    <w:rsid w:val="002C4FC4"/>
    <w:rsid w:val="002D1C02"/>
    <w:rsid w:val="002D3898"/>
    <w:rsid w:val="002D52CB"/>
    <w:rsid w:val="002E12DC"/>
    <w:rsid w:val="002E2007"/>
    <w:rsid w:val="002F3D48"/>
    <w:rsid w:val="003110B0"/>
    <w:rsid w:val="0033506E"/>
    <w:rsid w:val="003510EE"/>
    <w:rsid w:val="00357BE3"/>
    <w:rsid w:val="003762CD"/>
    <w:rsid w:val="00376B49"/>
    <w:rsid w:val="003813C5"/>
    <w:rsid w:val="0038293F"/>
    <w:rsid w:val="00385447"/>
    <w:rsid w:val="003B3934"/>
    <w:rsid w:val="003B487D"/>
    <w:rsid w:val="003D3F38"/>
    <w:rsid w:val="003E34D4"/>
    <w:rsid w:val="003F0A58"/>
    <w:rsid w:val="003F0EF4"/>
    <w:rsid w:val="003F1E9D"/>
    <w:rsid w:val="003F5B4F"/>
    <w:rsid w:val="00410416"/>
    <w:rsid w:val="00412A7E"/>
    <w:rsid w:val="00413E0F"/>
    <w:rsid w:val="00424132"/>
    <w:rsid w:val="00424C2E"/>
    <w:rsid w:val="004260B0"/>
    <w:rsid w:val="004303A1"/>
    <w:rsid w:val="0043091B"/>
    <w:rsid w:val="00436784"/>
    <w:rsid w:val="004402C3"/>
    <w:rsid w:val="004657F9"/>
    <w:rsid w:val="004662C8"/>
    <w:rsid w:val="00475E55"/>
    <w:rsid w:val="00477D30"/>
    <w:rsid w:val="00495832"/>
    <w:rsid w:val="00496465"/>
    <w:rsid w:val="004A3353"/>
    <w:rsid w:val="004A3E0D"/>
    <w:rsid w:val="004A5E18"/>
    <w:rsid w:val="004C51B1"/>
    <w:rsid w:val="004D038B"/>
    <w:rsid w:val="004D0E6E"/>
    <w:rsid w:val="004D7346"/>
    <w:rsid w:val="004E5091"/>
    <w:rsid w:val="004F25EA"/>
    <w:rsid w:val="004F753F"/>
    <w:rsid w:val="005021F7"/>
    <w:rsid w:val="005022E8"/>
    <w:rsid w:val="00506DC8"/>
    <w:rsid w:val="005120DF"/>
    <w:rsid w:val="00525AC1"/>
    <w:rsid w:val="00525B5B"/>
    <w:rsid w:val="00526188"/>
    <w:rsid w:val="005319AE"/>
    <w:rsid w:val="0053263B"/>
    <w:rsid w:val="00542FB5"/>
    <w:rsid w:val="0054657C"/>
    <w:rsid w:val="0055739B"/>
    <w:rsid w:val="00595727"/>
    <w:rsid w:val="005A0D9B"/>
    <w:rsid w:val="005B1FA1"/>
    <w:rsid w:val="005B57A3"/>
    <w:rsid w:val="005D07AE"/>
    <w:rsid w:val="005D6023"/>
    <w:rsid w:val="005E7875"/>
    <w:rsid w:val="0060409B"/>
    <w:rsid w:val="00612579"/>
    <w:rsid w:val="00613C35"/>
    <w:rsid w:val="006206F4"/>
    <w:rsid w:val="0062196A"/>
    <w:rsid w:val="0062442C"/>
    <w:rsid w:val="00625496"/>
    <w:rsid w:val="0062627E"/>
    <w:rsid w:val="00630DC6"/>
    <w:rsid w:val="00632442"/>
    <w:rsid w:val="00645279"/>
    <w:rsid w:val="0064529A"/>
    <w:rsid w:val="00652AE4"/>
    <w:rsid w:val="00662AD0"/>
    <w:rsid w:val="0067474C"/>
    <w:rsid w:val="006749D5"/>
    <w:rsid w:val="00675546"/>
    <w:rsid w:val="00681AD8"/>
    <w:rsid w:val="006835A6"/>
    <w:rsid w:val="00684BC4"/>
    <w:rsid w:val="00686515"/>
    <w:rsid w:val="006A2385"/>
    <w:rsid w:val="006A5712"/>
    <w:rsid w:val="006B3F8C"/>
    <w:rsid w:val="006C1A47"/>
    <w:rsid w:val="006D4D0F"/>
    <w:rsid w:val="006D742A"/>
    <w:rsid w:val="006E575F"/>
    <w:rsid w:val="006F2872"/>
    <w:rsid w:val="006F4BA0"/>
    <w:rsid w:val="006F697C"/>
    <w:rsid w:val="00705611"/>
    <w:rsid w:val="0071704C"/>
    <w:rsid w:val="0072174C"/>
    <w:rsid w:val="007275DC"/>
    <w:rsid w:val="00730AEF"/>
    <w:rsid w:val="007367AE"/>
    <w:rsid w:val="0073726B"/>
    <w:rsid w:val="00761592"/>
    <w:rsid w:val="00762212"/>
    <w:rsid w:val="00765CDB"/>
    <w:rsid w:val="0077037A"/>
    <w:rsid w:val="00776256"/>
    <w:rsid w:val="007845BD"/>
    <w:rsid w:val="00786078"/>
    <w:rsid w:val="00790C78"/>
    <w:rsid w:val="00793E27"/>
    <w:rsid w:val="007A21CC"/>
    <w:rsid w:val="007A7090"/>
    <w:rsid w:val="007A7916"/>
    <w:rsid w:val="007B1329"/>
    <w:rsid w:val="007C23F9"/>
    <w:rsid w:val="007C5A06"/>
    <w:rsid w:val="007D30BE"/>
    <w:rsid w:val="007D3942"/>
    <w:rsid w:val="007D4D8F"/>
    <w:rsid w:val="007E0B84"/>
    <w:rsid w:val="007E2D0D"/>
    <w:rsid w:val="007E710E"/>
    <w:rsid w:val="00815A5E"/>
    <w:rsid w:val="00821CC1"/>
    <w:rsid w:val="00835E6D"/>
    <w:rsid w:val="008365FC"/>
    <w:rsid w:val="0083676E"/>
    <w:rsid w:val="00837781"/>
    <w:rsid w:val="00845EFB"/>
    <w:rsid w:val="00862827"/>
    <w:rsid w:val="00863F1D"/>
    <w:rsid w:val="0087100A"/>
    <w:rsid w:val="0088274A"/>
    <w:rsid w:val="00882787"/>
    <w:rsid w:val="00885BC9"/>
    <w:rsid w:val="008864AD"/>
    <w:rsid w:val="008912F1"/>
    <w:rsid w:val="00892EB9"/>
    <w:rsid w:val="008936C7"/>
    <w:rsid w:val="00893D50"/>
    <w:rsid w:val="0089628C"/>
    <w:rsid w:val="00896778"/>
    <w:rsid w:val="008B52D5"/>
    <w:rsid w:val="008B575D"/>
    <w:rsid w:val="008B5816"/>
    <w:rsid w:val="008C670C"/>
    <w:rsid w:val="008E402F"/>
    <w:rsid w:val="0090032F"/>
    <w:rsid w:val="009121D1"/>
    <w:rsid w:val="00915C31"/>
    <w:rsid w:val="009307DD"/>
    <w:rsid w:val="009348AD"/>
    <w:rsid w:val="00946672"/>
    <w:rsid w:val="00950399"/>
    <w:rsid w:val="00954978"/>
    <w:rsid w:val="00970C14"/>
    <w:rsid w:val="00975606"/>
    <w:rsid w:val="00975B45"/>
    <w:rsid w:val="0098002B"/>
    <w:rsid w:val="00980487"/>
    <w:rsid w:val="00982A30"/>
    <w:rsid w:val="009857A6"/>
    <w:rsid w:val="00991118"/>
    <w:rsid w:val="00995AB3"/>
    <w:rsid w:val="009964FE"/>
    <w:rsid w:val="00996BBF"/>
    <w:rsid w:val="009A0773"/>
    <w:rsid w:val="009A379D"/>
    <w:rsid w:val="009A437D"/>
    <w:rsid w:val="009A6DAF"/>
    <w:rsid w:val="009A776A"/>
    <w:rsid w:val="009B740D"/>
    <w:rsid w:val="009C2C0F"/>
    <w:rsid w:val="009C44D8"/>
    <w:rsid w:val="009C46CD"/>
    <w:rsid w:val="009D0C42"/>
    <w:rsid w:val="009D6DE7"/>
    <w:rsid w:val="009E176C"/>
    <w:rsid w:val="00A13C46"/>
    <w:rsid w:val="00A164D9"/>
    <w:rsid w:val="00A245B7"/>
    <w:rsid w:val="00A3311D"/>
    <w:rsid w:val="00A364AD"/>
    <w:rsid w:val="00A404AD"/>
    <w:rsid w:val="00A4067C"/>
    <w:rsid w:val="00A41648"/>
    <w:rsid w:val="00A437E7"/>
    <w:rsid w:val="00A464B6"/>
    <w:rsid w:val="00A46EA4"/>
    <w:rsid w:val="00A57B91"/>
    <w:rsid w:val="00A609C6"/>
    <w:rsid w:val="00A64282"/>
    <w:rsid w:val="00A6768E"/>
    <w:rsid w:val="00A7176B"/>
    <w:rsid w:val="00A725BD"/>
    <w:rsid w:val="00A72C9F"/>
    <w:rsid w:val="00A8015C"/>
    <w:rsid w:val="00A86041"/>
    <w:rsid w:val="00A90288"/>
    <w:rsid w:val="00A96760"/>
    <w:rsid w:val="00A96EC2"/>
    <w:rsid w:val="00AB2775"/>
    <w:rsid w:val="00AB2E90"/>
    <w:rsid w:val="00AB6090"/>
    <w:rsid w:val="00AC1207"/>
    <w:rsid w:val="00AC66A6"/>
    <w:rsid w:val="00AC7FF2"/>
    <w:rsid w:val="00AD12DC"/>
    <w:rsid w:val="00AE0DCB"/>
    <w:rsid w:val="00AE5965"/>
    <w:rsid w:val="00AF077F"/>
    <w:rsid w:val="00AF47BE"/>
    <w:rsid w:val="00AF6623"/>
    <w:rsid w:val="00AF7031"/>
    <w:rsid w:val="00AF75F0"/>
    <w:rsid w:val="00B170D6"/>
    <w:rsid w:val="00B24A29"/>
    <w:rsid w:val="00B2545D"/>
    <w:rsid w:val="00B25704"/>
    <w:rsid w:val="00B301BF"/>
    <w:rsid w:val="00B3777E"/>
    <w:rsid w:val="00B45ED0"/>
    <w:rsid w:val="00B525CE"/>
    <w:rsid w:val="00B635BC"/>
    <w:rsid w:val="00B73768"/>
    <w:rsid w:val="00B77062"/>
    <w:rsid w:val="00B8022F"/>
    <w:rsid w:val="00B857CD"/>
    <w:rsid w:val="00B8702C"/>
    <w:rsid w:val="00B8752D"/>
    <w:rsid w:val="00B87BCC"/>
    <w:rsid w:val="00BA4454"/>
    <w:rsid w:val="00BC5B98"/>
    <w:rsid w:val="00BD7B55"/>
    <w:rsid w:val="00BE752C"/>
    <w:rsid w:val="00C0281D"/>
    <w:rsid w:val="00C02EBD"/>
    <w:rsid w:val="00C038EE"/>
    <w:rsid w:val="00C04356"/>
    <w:rsid w:val="00C10B27"/>
    <w:rsid w:val="00C152B2"/>
    <w:rsid w:val="00C15389"/>
    <w:rsid w:val="00C1706F"/>
    <w:rsid w:val="00C2474F"/>
    <w:rsid w:val="00C270DD"/>
    <w:rsid w:val="00C301AA"/>
    <w:rsid w:val="00C31791"/>
    <w:rsid w:val="00C32A3E"/>
    <w:rsid w:val="00C376D6"/>
    <w:rsid w:val="00C442AB"/>
    <w:rsid w:val="00C50F8B"/>
    <w:rsid w:val="00C55282"/>
    <w:rsid w:val="00C57929"/>
    <w:rsid w:val="00C73C03"/>
    <w:rsid w:val="00C76254"/>
    <w:rsid w:val="00C7634E"/>
    <w:rsid w:val="00C870A1"/>
    <w:rsid w:val="00CA13C0"/>
    <w:rsid w:val="00CA5628"/>
    <w:rsid w:val="00CB389D"/>
    <w:rsid w:val="00CB3F7B"/>
    <w:rsid w:val="00CC0561"/>
    <w:rsid w:val="00CC0783"/>
    <w:rsid w:val="00CC7136"/>
    <w:rsid w:val="00CD17E7"/>
    <w:rsid w:val="00CD7F72"/>
    <w:rsid w:val="00CE3E9D"/>
    <w:rsid w:val="00CE7255"/>
    <w:rsid w:val="00CF55DA"/>
    <w:rsid w:val="00D029BF"/>
    <w:rsid w:val="00D064D3"/>
    <w:rsid w:val="00D518FD"/>
    <w:rsid w:val="00D53115"/>
    <w:rsid w:val="00D54236"/>
    <w:rsid w:val="00D55F25"/>
    <w:rsid w:val="00D56F68"/>
    <w:rsid w:val="00D57423"/>
    <w:rsid w:val="00D702F4"/>
    <w:rsid w:val="00D75F51"/>
    <w:rsid w:val="00D7766E"/>
    <w:rsid w:val="00D81242"/>
    <w:rsid w:val="00D85B9C"/>
    <w:rsid w:val="00D92366"/>
    <w:rsid w:val="00D95F95"/>
    <w:rsid w:val="00DA2E41"/>
    <w:rsid w:val="00DB2D59"/>
    <w:rsid w:val="00DB3912"/>
    <w:rsid w:val="00DB7AA2"/>
    <w:rsid w:val="00DC10D9"/>
    <w:rsid w:val="00DC388C"/>
    <w:rsid w:val="00DD3FE2"/>
    <w:rsid w:val="00DD5F13"/>
    <w:rsid w:val="00DE0808"/>
    <w:rsid w:val="00DE0978"/>
    <w:rsid w:val="00DE2389"/>
    <w:rsid w:val="00DF4155"/>
    <w:rsid w:val="00E021D1"/>
    <w:rsid w:val="00E067AA"/>
    <w:rsid w:val="00E244DF"/>
    <w:rsid w:val="00E32DF6"/>
    <w:rsid w:val="00E40AE1"/>
    <w:rsid w:val="00E41FD7"/>
    <w:rsid w:val="00E43115"/>
    <w:rsid w:val="00E473A8"/>
    <w:rsid w:val="00E47448"/>
    <w:rsid w:val="00E6318C"/>
    <w:rsid w:val="00E650BB"/>
    <w:rsid w:val="00E65A19"/>
    <w:rsid w:val="00E77FE2"/>
    <w:rsid w:val="00E81D4F"/>
    <w:rsid w:val="00E8234B"/>
    <w:rsid w:val="00E843BA"/>
    <w:rsid w:val="00E84425"/>
    <w:rsid w:val="00E97269"/>
    <w:rsid w:val="00EA0B2B"/>
    <w:rsid w:val="00EC052B"/>
    <w:rsid w:val="00EC73C7"/>
    <w:rsid w:val="00ED1593"/>
    <w:rsid w:val="00EE571C"/>
    <w:rsid w:val="00F05DAA"/>
    <w:rsid w:val="00F06C77"/>
    <w:rsid w:val="00F10AA0"/>
    <w:rsid w:val="00F10AF8"/>
    <w:rsid w:val="00F12BAB"/>
    <w:rsid w:val="00F17EF0"/>
    <w:rsid w:val="00F20AB6"/>
    <w:rsid w:val="00F30FD4"/>
    <w:rsid w:val="00F40369"/>
    <w:rsid w:val="00F46F8A"/>
    <w:rsid w:val="00F53077"/>
    <w:rsid w:val="00F56EF8"/>
    <w:rsid w:val="00F63355"/>
    <w:rsid w:val="00F65F8B"/>
    <w:rsid w:val="00F70556"/>
    <w:rsid w:val="00F71B31"/>
    <w:rsid w:val="00F80FDE"/>
    <w:rsid w:val="00F84DB8"/>
    <w:rsid w:val="00F85732"/>
    <w:rsid w:val="00F85F10"/>
    <w:rsid w:val="00F93ECC"/>
    <w:rsid w:val="00F962C6"/>
    <w:rsid w:val="00FB1748"/>
    <w:rsid w:val="00FB1C1C"/>
    <w:rsid w:val="00FC6640"/>
    <w:rsid w:val="00FC6E7C"/>
    <w:rsid w:val="00FD06FA"/>
    <w:rsid w:val="00FD12F5"/>
    <w:rsid w:val="00FD343D"/>
    <w:rsid w:val="00FD4CC0"/>
    <w:rsid w:val="00FD5F36"/>
    <w:rsid w:val="00FE0E66"/>
    <w:rsid w:val="00FE10B8"/>
    <w:rsid w:val="00FE39D7"/>
    <w:rsid w:val="00FE4724"/>
    <w:rsid w:val="00FF6EA5"/>
    <w:rsid w:val="02DA13AE"/>
    <w:rsid w:val="02EB74EF"/>
    <w:rsid w:val="056C4685"/>
    <w:rsid w:val="064D261C"/>
    <w:rsid w:val="0739F0CE"/>
    <w:rsid w:val="097B5A7B"/>
    <w:rsid w:val="0D52AB42"/>
    <w:rsid w:val="1583033B"/>
    <w:rsid w:val="170201A7"/>
    <w:rsid w:val="17DC574D"/>
    <w:rsid w:val="202F115E"/>
    <w:rsid w:val="208EE7BB"/>
    <w:rsid w:val="24A0F127"/>
    <w:rsid w:val="25FAD9D5"/>
    <w:rsid w:val="27FFA658"/>
    <w:rsid w:val="2877F6A5"/>
    <w:rsid w:val="29357821"/>
    <w:rsid w:val="2BDE7267"/>
    <w:rsid w:val="30AD6701"/>
    <w:rsid w:val="33844EB5"/>
    <w:rsid w:val="36A663C2"/>
    <w:rsid w:val="3CFF4402"/>
    <w:rsid w:val="409E6100"/>
    <w:rsid w:val="4B69E946"/>
    <w:rsid w:val="4E6D4617"/>
    <w:rsid w:val="50892145"/>
    <w:rsid w:val="68112524"/>
    <w:rsid w:val="6975741B"/>
    <w:rsid w:val="6BBECE18"/>
    <w:rsid w:val="72101D38"/>
    <w:rsid w:val="7784DEFB"/>
    <w:rsid w:val="7D3DFC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26AE2"/>
  <w15:chartTrackingRefBased/>
  <w15:docId w15:val="{051B31E5-4027-48CB-821C-31F43F57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C9F"/>
    <w:rPr>
      <w:rFonts w:ascii="Verdana" w:hAnsi="Verdana"/>
    </w:rPr>
  </w:style>
  <w:style w:type="paragraph" w:styleId="Heading1">
    <w:name w:val="heading 1"/>
    <w:basedOn w:val="Normal"/>
    <w:next w:val="Normal"/>
    <w:link w:val="Heading1Char"/>
    <w:uiPriority w:val="9"/>
    <w:qFormat/>
    <w:rsid w:val="00C50F8B"/>
    <w:pPr>
      <w:spacing w:after="0"/>
      <w:outlineLvl w:val="0"/>
    </w:pPr>
    <w:rPr>
      <w:color w:val="FFFFFF" w:themeColor="background1"/>
      <w:sz w:val="96"/>
      <w:szCs w:val="96"/>
    </w:rPr>
  </w:style>
  <w:style w:type="paragraph" w:styleId="Heading2">
    <w:name w:val="heading 2"/>
    <w:basedOn w:val="Normal"/>
    <w:next w:val="Normal"/>
    <w:link w:val="Heading2Char"/>
    <w:uiPriority w:val="9"/>
    <w:unhideWhenUsed/>
    <w:qFormat/>
    <w:rsid w:val="00F65F8B"/>
    <w:pPr>
      <w:spacing w:after="240" w:line="240" w:lineRule="auto"/>
      <w:outlineLvl w:val="1"/>
    </w:pPr>
    <w:rPr>
      <w:b/>
      <w:bCs/>
      <w:color w:val="2C96CC"/>
      <w:kern w:val="0"/>
      <w:sz w:val="32"/>
      <w:szCs w:val="32"/>
      <w14:ligatures w14:val="none"/>
    </w:rPr>
  </w:style>
  <w:style w:type="paragraph" w:styleId="Heading3">
    <w:name w:val="heading 3"/>
    <w:basedOn w:val="Normal"/>
    <w:next w:val="Normal"/>
    <w:link w:val="Heading3Char"/>
    <w:uiPriority w:val="9"/>
    <w:unhideWhenUsed/>
    <w:qFormat/>
    <w:rsid w:val="00BE752C"/>
    <w:pPr>
      <w:spacing w:after="240" w:line="240" w:lineRule="auto"/>
      <w:outlineLvl w:val="2"/>
    </w:pPr>
    <w:rPr>
      <w:b/>
      <w:bCs/>
      <w:kern w:val="0"/>
      <w:sz w:val="28"/>
      <w:szCs w:val="28"/>
      <w14:ligatures w14:val="none"/>
    </w:rPr>
  </w:style>
  <w:style w:type="paragraph" w:styleId="Heading4">
    <w:name w:val="heading 4"/>
    <w:basedOn w:val="Normal"/>
    <w:next w:val="Normal"/>
    <w:link w:val="Heading4Char"/>
    <w:uiPriority w:val="9"/>
    <w:unhideWhenUsed/>
    <w:qFormat/>
    <w:rsid w:val="00BE752C"/>
    <w:pPr>
      <w:spacing w:after="240" w:line="240" w:lineRule="auto"/>
      <w:outlineLvl w:val="3"/>
    </w:pPr>
    <w:rPr>
      <w:b/>
      <w:bCs/>
      <w:kern w:val="0"/>
      <w:sz w:val="24"/>
      <w:szCs w:val="24"/>
      <w14:ligatures w14:val="none"/>
    </w:rPr>
  </w:style>
  <w:style w:type="paragraph" w:styleId="Heading5">
    <w:name w:val="heading 5"/>
    <w:basedOn w:val="Normal"/>
    <w:next w:val="Normal"/>
    <w:link w:val="Heading5Char"/>
    <w:uiPriority w:val="9"/>
    <w:unhideWhenUsed/>
    <w:qFormat/>
    <w:rsid w:val="00BE752C"/>
    <w:pPr>
      <w:spacing w:after="240" w:line="240" w:lineRule="auto"/>
      <w:outlineLvl w:val="4"/>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5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52C"/>
  </w:style>
  <w:style w:type="paragraph" w:styleId="Footer">
    <w:name w:val="footer"/>
    <w:basedOn w:val="Normal"/>
    <w:link w:val="FooterChar"/>
    <w:uiPriority w:val="99"/>
    <w:unhideWhenUsed/>
    <w:rsid w:val="00BE7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52C"/>
  </w:style>
  <w:style w:type="character" w:customStyle="1" w:styleId="Heading2Char">
    <w:name w:val="Heading 2 Char"/>
    <w:basedOn w:val="DefaultParagraphFont"/>
    <w:link w:val="Heading2"/>
    <w:uiPriority w:val="9"/>
    <w:rsid w:val="00F65F8B"/>
    <w:rPr>
      <w:rFonts w:ascii="Verdana" w:hAnsi="Verdana"/>
      <w:b/>
      <w:bCs/>
      <w:color w:val="2C96CC"/>
      <w:kern w:val="0"/>
      <w:sz w:val="32"/>
      <w:szCs w:val="32"/>
      <w14:ligatures w14:val="none"/>
    </w:rPr>
  </w:style>
  <w:style w:type="character" w:customStyle="1" w:styleId="Heading3Char">
    <w:name w:val="Heading 3 Char"/>
    <w:basedOn w:val="DefaultParagraphFont"/>
    <w:link w:val="Heading3"/>
    <w:uiPriority w:val="9"/>
    <w:rsid w:val="00BE752C"/>
    <w:rPr>
      <w:rFonts w:ascii="Verdana" w:hAnsi="Verdana"/>
      <w:b/>
      <w:bCs/>
      <w:kern w:val="0"/>
      <w:sz w:val="28"/>
      <w:szCs w:val="28"/>
      <w14:ligatures w14:val="none"/>
    </w:rPr>
  </w:style>
  <w:style w:type="character" w:customStyle="1" w:styleId="Heading4Char">
    <w:name w:val="Heading 4 Char"/>
    <w:basedOn w:val="DefaultParagraphFont"/>
    <w:link w:val="Heading4"/>
    <w:uiPriority w:val="9"/>
    <w:rsid w:val="00BE752C"/>
    <w:rPr>
      <w:rFonts w:ascii="Verdana" w:hAnsi="Verdana"/>
      <w:b/>
      <w:bCs/>
      <w:kern w:val="0"/>
      <w:sz w:val="24"/>
      <w:szCs w:val="24"/>
      <w14:ligatures w14:val="none"/>
    </w:rPr>
  </w:style>
  <w:style w:type="character" w:customStyle="1" w:styleId="Heading5Char">
    <w:name w:val="Heading 5 Char"/>
    <w:basedOn w:val="DefaultParagraphFont"/>
    <w:link w:val="Heading5"/>
    <w:uiPriority w:val="9"/>
    <w:rsid w:val="00BE752C"/>
    <w:rPr>
      <w:rFonts w:ascii="Verdana" w:hAnsi="Verdana"/>
      <w:kern w:val="0"/>
      <w14:ligatures w14:val="none"/>
    </w:rPr>
  </w:style>
  <w:style w:type="character" w:styleId="Hyperlink">
    <w:name w:val="Hyperlink"/>
    <w:basedOn w:val="DefaultParagraphFont"/>
    <w:uiPriority w:val="99"/>
    <w:unhideWhenUsed/>
    <w:rsid w:val="00DD5F13"/>
    <w:rPr>
      <w:color w:val="0563C1" w:themeColor="hyperlink"/>
      <w:u w:val="single"/>
    </w:rPr>
  </w:style>
  <w:style w:type="character" w:styleId="UnresolvedMention">
    <w:name w:val="Unresolved Mention"/>
    <w:basedOn w:val="DefaultParagraphFont"/>
    <w:uiPriority w:val="99"/>
    <w:semiHidden/>
    <w:unhideWhenUsed/>
    <w:rsid w:val="00DD5F13"/>
    <w:rPr>
      <w:color w:val="605E5C"/>
      <w:shd w:val="clear" w:color="auto" w:fill="E1DFDD"/>
    </w:rPr>
  </w:style>
  <w:style w:type="paragraph" w:styleId="ListParagraph">
    <w:name w:val="List Paragraph"/>
    <w:basedOn w:val="Normal"/>
    <w:uiPriority w:val="34"/>
    <w:qFormat/>
    <w:rsid w:val="00DF4155"/>
    <w:pPr>
      <w:ind w:left="720"/>
      <w:contextualSpacing/>
    </w:pPr>
  </w:style>
  <w:style w:type="table" w:styleId="TableGrid">
    <w:name w:val="Table Grid"/>
    <w:basedOn w:val="TableNormal"/>
    <w:uiPriority w:val="39"/>
    <w:rsid w:val="00CC7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D74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C50F8B"/>
    <w:rPr>
      <w:rFonts w:ascii="Verdana" w:hAnsi="Verdana"/>
      <w:color w:val="FFFFFF" w:themeColor="background1"/>
      <w:sz w:val="96"/>
      <w:szCs w:val="96"/>
    </w:rPr>
  </w:style>
  <w:style w:type="paragraph" w:styleId="TOCHeading">
    <w:name w:val="TOC Heading"/>
    <w:basedOn w:val="Heading1"/>
    <w:next w:val="Normal"/>
    <w:uiPriority w:val="39"/>
    <w:unhideWhenUsed/>
    <w:qFormat/>
    <w:rsid w:val="00436784"/>
    <w:pPr>
      <w:keepNext/>
      <w:keepLines/>
      <w:spacing w:before="240"/>
      <w:outlineLvl w:val="9"/>
    </w:pPr>
    <w:rPr>
      <w:rFonts w:asciiTheme="majorHAnsi" w:eastAsiaTheme="majorEastAsia" w:hAnsiTheme="majorHAnsi" w:cstheme="majorBidi"/>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436784"/>
    <w:pPr>
      <w:spacing w:after="100"/>
    </w:pPr>
  </w:style>
  <w:style w:type="paragraph" w:styleId="TOC2">
    <w:name w:val="toc 2"/>
    <w:basedOn w:val="Normal"/>
    <w:next w:val="Normal"/>
    <w:autoRedefine/>
    <w:uiPriority w:val="39"/>
    <w:unhideWhenUsed/>
    <w:rsid w:val="00436784"/>
    <w:pPr>
      <w:spacing w:after="100"/>
      <w:ind w:left="220"/>
    </w:pPr>
  </w:style>
  <w:style w:type="paragraph" w:styleId="CommentText">
    <w:name w:val="annotation text"/>
    <w:basedOn w:val="Normal"/>
    <w:link w:val="CommentTextChar"/>
    <w:uiPriority w:val="99"/>
    <w:semiHidden/>
    <w:unhideWhenUsed/>
    <w:rsid w:val="00AE0DCB"/>
    <w:pPr>
      <w:spacing w:line="240" w:lineRule="auto"/>
    </w:pPr>
    <w:rPr>
      <w:sz w:val="20"/>
      <w:szCs w:val="20"/>
    </w:rPr>
  </w:style>
  <w:style w:type="character" w:customStyle="1" w:styleId="CommentTextChar">
    <w:name w:val="Comment Text Char"/>
    <w:basedOn w:val="DefaultParagraphFont"/>
    <w:link w:val="CommentText"/>
    <w:uiPriority w:val="99"/>
    <w:semiHidden/>
    <w:rsid w:val="00AE0DCB"/>
    <w:rPr>
      <w:rFonts w:ascii="Verdana" w:hAnsi="Verdana"/>
      <w:sz w:val="20"/>
      <w:szCs w:val="20"/>
    </w:rPr>
  </w:style>
  <w:style w:type="character" w:styleId="CommentReference">
    <w:name w:val="annotation reference"/>
    <w:basedOn w:val="DefaultParagraphFont"/>
    <w:uiPriority w:val="99"/>
    <w:semiHidden/>
    <w:unhideWhenUsed/>
    <w:rsid w:val="00AE0D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estsussex.gov.uk/education-children-and-families/west-sussex-virtual-school/information/"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CYU9580\OneDrive%20-%20West%20Sussex%20County%20Council\Virtual_School\Comms_and_Marketing\Templates\Blank_Word\WSCC_VS_MS_Word_Landscape_Pi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bf4134-7612-46af-91cb-13e35bc3294b">
      <Terms xmlns="http://schemas.microsoft.com/office/infopath/2007/PartnerControls"/>
    </lcf76f155ced4ddcb4097134ff3c332f>
    <TaxCatchAll xmlns="fa4fd15e-6d72-42f5-ab89-4b78e3bdc5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BFDC323BC17B4F9D773CC8D2DF7839" ma:contentTypeVersion="14" ma:contentTypeDescription="Create a new document." ma:contentTypeScope="" ma:versionID="ecb654ebff2d7f7993df6255b9735d37">
  <xsd:schema xmlns:xsd="http://www.w3.org/2001/XMLSchema" xmlns:xs="http://www.w3.org/2001/XMLSchema" xmlns:p="http://schemas.microsoft.com/office/2006/metadata/properties" xmlns:ns2="1dbf4134-7612-46af-91cb-13e35bc3294b" xmlns:ns3="fa4fd15e-6d72-42f5-ab89-4b78e3bdc5e5" targetNamespace="http://schemas.microsoft.com/office/2006/metadata/properties" ma:root="true" ma:fieldsID="adef8a9de85068828c210846c9204589" ns2:_="" ns3:_="">
    <xsd:import namespace="1dbf4134-7612-46af-91cb-13e35bc3294b"/>
    <xsd:import namespace="fa4fd15e-6d72-42f5-ab89-4b78e3bdc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f4134-7612-46af-91cb-13e35bc32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4fd15e-6d72-42f5-ab89-4b78e3bdc5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2460ad-a678-49c2-a201-3ff6bb3687f1}" ma:internalName="TaxCatchAll" ma:showField="CatchAllData" ma:web="fa4fd15e-6d72-42f5-ab89-4b78e3bd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DD6F7-EFA5-4CB5-856E-584EB022CD2D}">
  <ds:schemaRefs>
    <ds:schemaRef ds:uri="http://schemas.microsoft.com/office/2006/metadata/properties"/>
    <ds:schemaRef ds:uri="http://schemas.microsoft.com/office/infopath/2007/PartnerControls"/>
    <ds:schemaRef ds:uri="1dbf4134-7612-46af-91cb-13e35bc3294b"/>
    <ds:schemaRef ds:uri="fa4fd15e-6d72-42f5-ab89-4b78e3bdc5e5"/>
  </ds:schemaRefs>
</ds:datastoreItem>
</file>

<file path=customXml/itemProps2.xml><?xml version="1.0" encoding="utf-8"?>
<ds:datastoreItem xmlns:ds="http://schemas.openxmlformats.org/officeDocument/2006/customXml" ds:itemID="{B90853DD-0A66-498E-975B-D95DE958BFCE}">
  <ds:schemaRefs>
    <ds:schemaRef ds:uri="http://schemas.microsoft.com/sharepoint/v3/contenttype/forms"/>
  </ds:schemaRefs>
</ds:datastoreItem>
</file>

<file path=customXml/itemProps3.xml><?xml version="1.0" encoding="utf-8"?>
<ds:datastoreItem xmlns:ds="http://schemas.openxmlformats.org/officeDocument/2006/customXml" ds:itemID="{E839FE55-ADED-445E-80A1-A981858B3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f4134-7612-46af-91cb-13e35bc3294b"/>
    <ds:schemaRef ds:uri="fa4fd15e-6d72-42f5-ab89-4b78e3bd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WSCC_VS_MS_Word_Landscape_Pier</Template>
  <TotalTime>5</TotalTime>
  <Pages>20</Pages>
  <Words>2519</Words>
  <Characters>14364</Characters>
  <Application>Microsoft Office Word</Application>
  <DocSecurity>0</DocSecurity>
  <Lines>119</Lines>
  <Paragraphs>33</Paragraphs>
  <ScaleCrop>false</ScaleCrop>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Franklin</dc:creator>
  <cp:keywords/>
  <dc:description/>
  <cp:lastModifiedBy>Naomi Franklin</cp:lastModifiedBy>
  <cp:revision>9</cp:revision>
  <dcterms:created xsi:type="dcterms:W3CDTF">2025-12-17T15:01:00Z</dcterms:created>
  <dcterms:modified xsi:type="dcterms:W3CDTF">2026-01-27T13:43:00Z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0x010100AFBFDC323BC17B4F9D773CC8D2DF7839</vt:lpwstr>
  </property>
  <property fmtid="{D5CDD505-2E9C-101B-9397-08002B2CF9AE}" pid="3" name="MediaServiceImageTags">
    <vt:lpwstr/>
  </property>
</Properties>
</file>